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2C8" w:rsidRDefault="00FB52C8" w:rsidP="00FB52C8">
      <w:pPr>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p>
    <w:p w:rsidR="00FB52C8" w:rsidRDefault="00FB52C8" w:rsidP="00FB52C8">
      <w:pPr>
        <w:shd w:val="clear" w:color="auto" w:fill="025962"/>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p>
    <w:p w:rsidR="00FB52C8" w:rsidRPr="00FB52C8" w:rsidRDefault="009E5660" w:rsidP="00FB52C8">
      <w:pPr>
        <w:shd w:val="clear" w:color="auto" w:fill="025962"/>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r w:rsidRPr="00FB52C8">
        <w:rPr>
          <w:rFonts w:ascii="Times New Roman" w:eastAsia="Times New Roman" w:hAnsi="Times New Roman" w:cs="Times New Roman"/>
          <w:b/>
          <w:bCs/>
          <w:color w:val="FFFFFF" w:themeColor="background1"/>
          <w:sz w:val="28"/>
          <w:szCs w:val="28"/>
        </w:rPr>
        <w:t>Cover Instructor Pool</w:t>
      </w:r>
    </w:p>
    <w:p w:rsidR="009E5660" w:rsidRDefault="009E5660" w:rsidP="00FB52C8">
      <w:pPr>
        <w:shd w:val="clear" w:color="auto" w:fill="025962"/>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r w:rsidRPr="00FB52C8">
        <w:rPr>
          <w:rFonts w:ascii="Times New Roman" w:eastAsia="Times New Roman" w:hAnsi="Times New Roman" w:cs="Times New Roman"/>
          <w:b/>
          <w:bCs/>
          <w:color w:val="FFFFFF" w:themeColor="background1"/>
          <w:sz w:val="28"/>
          <w:szCs w:val="28"/>
        </w:rPr>
        <w:t>Centre of first assignment: Kerry College, Monavalley Campus</w:t>
      </w:r>
    </w:p>
    <w:p w:rsidR="00FB52C8" w:rsidRPr="00FB52C8" w:rsidRDefault="00FB52C8" w:rsidP="00FB52C8">
      <w:pPr>
        <w:shd w:val="clear" w:color="auto" w:fill="025962"/>
        <w:tabs>
          <w:tab w:val="left" w:pos="1026"/>
        </w:tabs>
        <w:spacing w:after="0" w:line="240" w:lineRule="auto"/>
        <w:ind w:right="-1"/>
        <w:jc w:val="center"/>
        <w:rPr>
          <w:rFonts w:ascii="Times New Roman" w:eastAsia="Times New Roman" w:hAnsi="Times New Roman" w:cs="Times New Roman"/>
          <w:b/>
          <w:bCs/>
          <w:color w:val="FFFFFF" w:themeColor="background1"/>
          <w:sz w:val="28"/>
          <w:szCs w:val="28"/>
        </w:rPr>
      </w:pPr>
    </w:p>
    <w:p w:rsidR="009E5660" w:rsidRPr="00FB52C8" w:rsidRDefault="009E5660" w:rsidP="009E5660">
      <w:pPr>
        <w:spacing w:after="0" w:line="240" w:lineRule="auto"/>
        <w:rPr>
          <w:rFonts w:ascii="Times New Roman" w:hAnsi="Times New Roman" w:cs="Times New Roman"/>
          <w:sz w:val="24"/>
          <w:szCs w:val="24"/>
        </w:rPr>
      </w:pPr>
    </w:p>
    <w:p w:rsidR="009E5660" w:rsidRDefault="009E5660" w:rsidP="00FB52C8">
      <w:pPr>
        <w:spacing w:after="0" w:line="240" w:lineRule="auto"/>
        <w:jc w:val="both"/>
        <w:rPr>
          <w:rFonts w:ascii="Times New Roman" w:hAnsi="Times New Roman" w:cs="Times New Roman"/>
          <w:sz w:val="24"/>
          <w:szCs w:val="24"/>
        </w:rPr>
      </w:pPr>
      <w:r w:rsidRPr="007F212E">
        <w:rPr>
          <w:rFonts w:ascii="Times New Roman" w:hAnsi="Times New Roman" w:cs="Times New Roman"/>
          <w:sz w:val="24"/>
          <w:szCs w:val="24"/>
        </w:rPr>
        <w:t>Kerry Education and Training Board invite suitably qual</w:t>
      </w:r>
      <w:r>
        <w:rPr>
          <w:rFonts w:ascii="Times New Roman" w:hAnsi="Times New Roman" w:cs="Times New Roman"/>
          <w:sz w:val="24"/>
          <w:szCs w:val="24"/>
        </w:rPr>
        <w:t>ified applicants for inclusion in a pool</w:t>
      </w:r>
      <w:r w:rsidRPr="007F212E">
        <w:rPr>
          <w:rFonts w:ascii="Times New Roman" w:hAnsi="Times New Roman" w:cs="Times New Roman"/>
          <w:sz w:val="24"/>
          <w:szCs w:val="24"/>
        </w:rPr>
        <w:t xml:space="preserve"> of temporary </w:t>
      </w:r>
      <w:r>
        <w:rPr>
          <w:rFonts w:ascii="Times New Roman" w:hAnsi="Times New Roman" w:cs="Times New Roman"/>
          <w:sz w:val="24"/>
          <w:szCs w:val="24"/>
        </w:rPr>
        <w:t xml:space="preserve">cover </w:t>
      </w:r>
      <w:r w:rsidRPr="007F212E">
        <w:rPr>
          <w:rFonts w:ascii="Times New Roman" w:hAnsi="Times New Roman" w:cs="Times New Roman"/>
          <w:sz w:val="24"/>
          <w:szCs w:val="24"/>
        </w:rPr>
        <w:t xml:space="preserve">instructors to provide short-term cover </w:t>
      </w:r>
      <w:r w:rsidRPr="00A40D2C">
        <w:rPr>
          <w:rFonts w:ascii="Times New Roman" w:hAnsi="Times New Roman" w:cs="Times New Roman"/>
          <w:sz w:val="24"/>
          <w:szCs w:val="24"/>
        </w:rPr>
        <w:t xml:space="preserve">on Phase 2 apprenticeships and on </w:t>
      </w:r>
      <w:r w:rsidR="006953B3">
        <w:rPr>
          <w:rFonts w:ascii="Times New Roman" w:hAnsi="Times New Roman" w:cs="Times New Roman"/>
          <w:sz w:val="24"/>
          <w:szCs w:val="24"/>
        </w:rPr>
        <w:t>full time programmes</w:t>
      </w:r>
      <w:r w:rsidRPr="00A40D2C">
        <w:rPr>
          <w:rFonts w:ascii="Times New Roman" w:hAnsi="Times New Roman" w:cs="Times New Roman"/>
          <w:sz w:val="24"/>
          <w:szCs w:val="24"/>
        </w:rPr>
        <w:t xml:space="preserve"> listed below.</w:t>
      </w:r>
      <w:r w:rsidRPr="007F212E">
        <w:rPr>
          <w:rFonts w:ascii="Times New Roman" w:hAnsi="Times New Roman" w:cs="Times New Roman"/>
          <w:sz w:val="24"/>
          <w:szCs w:val="24"/>
        </w:rPr>
        <w:t xml:space="preserve"> </w:t>
      </w:r>
    </w:p>
    <w:p w:rsidR="009E5660" w:rsidRPr="00FB52C8" w:rsidRDefault="009E5660" w:rsidP="009E5660">
      <w:pPr>
        <w:spacing w:after="0" w:line="240" w:lineRule="auto"/>
        <w:rPr>
          <w:rFonts w:ascii="Times New Roman" w:hAnsi="Times New Roman" w:cs="Times New Roman"/>
          <w:sz w:val="24"/>
          <w:szCs w:val="24"/>
        </w:rPr>
      </w:pPr>
    </w:p>
    <w:p w:rsidR="009E5660" w:rsidRPr="00FB52C8" w:rsidRDefault="009E5660" w:rsidP="009E5660">
      <w:pPr>
        <w:jc w:val="center"/>
        <w:rPr>
          <w:rFonts w:ascii="Times New Roman" w:hAnsi="Times New Roman" w:cs="Times New Roman"/>
          <w:b/>
          <w:bCs/>
          <w:sz w:val="24"/>
          <w:szCs w:val="24"/>
        </w:rPr>
      </w:pPr>
      <w:r w:rsidRPr="00FB52C8">
        <w:rPr>
          <w:rFonts w:ascii="Times New Roman" w:hAnsi="Times New Roman" w:cs="Times New Roman"/>
          <w:b/>
          <w:bCs/>
          <w:sz w:val="24"/>
          <w:szCs w:val="24"/>
        </w:rPr>
        <w:t>Apprenticeship Programmes</w:t>
      </w:r>
    </w:p>
    <w:p w:rsidR="009E5660" w:rsidRDefault="009E5660" w:rsidP="00FB52C8">
      <w:pPr>
        <w:spacing w:after="0" w:line="240" w:lineRule="auto"/>
        <w:jc w:val="both"/>
        <w:rPr>
          <w:rFonts w:ascii="Times New Roman" w:hAnsi="Times New Roman" w:cs="Times New Roman"/>
          <w:sz w:val="24"/>
          <w:szCs w:val="24"/>
        </w:rPr>
      </w:pPr>
      <w:r w:rsidRPr="00683DF1">
        <w:rPr>
          <w:rFonts w:ascii="Times New Roman" w:hAnsi="Times New Roman" w:cs="Times New Roman"/>
          <w:sz w:val="24"/>
          <w:szCs w:val="24"/>
        </w:rPr>
        <w:t>Electrical, Plumbing, Carpentry &amp; Joinery, Fitting, Metal Fabrication, Stonecutting, Motor Mechanic, Drawing for Engineering, Maths for Engineering, Commis Chef</w:t>
      </w:r>
    </w:p>
    <w:p w:rsidR="009E5660" w:rsidRPr="00683DF1" w:rsidRDefault="009E5660" w:rsidP="009E5660">
      <w:pPr>
        <w:spacing w:after="0" w:line="240" w:lineRule="auto"/>
        <w:jc w:val="center"/>
        <w:rPr>
          <w:rFonts w:ascii="Times New Roman" w:hAnsi="Times New Roman" w:cs="Times New Roman"/>
          <w:sz w:val="24"/>
          <w:szCs w:val="24"/>
        </w:rPr>
      </w:pPr>
    </w:p>
    <w:p w:rsidR="009E5660" w:rsidRPr="00FB52C8" w:rsidRDefault="001B34AB" w:rsidP="009E5660">
      <w:pPr>
        <w:jc w:val="center"/>
        <w:rPr>
          <w:rFonts w:ascii="Times New Roman" w:hAnsi="Times New Roman" w:cs="Times New Roman"/>
          <w:b/>
          <w:bCs/>
          <w:sz w:val="24"/>
          <w:szCs w:val="24"/>
        </w:rPr>
      </w:pPr>
      <w:r w:rsidRPr="00FB52C8">
        <w:rPr>
          <w:rFonts w:ascii="Times New Roman" w:hAnsi="Times New Roman" w:cs="Times New Roman"/>
          <w:b/>
          <w:bCs/>
          <w:sz w:val="24"/>
          <w:szCs w:val="24"/>
        </w:rPr>
        <w:t xml:space="preserve">Full Time </w:t>
      </w:r>
      <w:r w:rsidR="009E5660" w:rsidRPr="00FB52C8">
        <w:rPr>
          <w:rFonts w:ascii="Times New Roman" w:hAnsi="Times New Roman" w:cs="Times New Roman"/>
          <w:b/>
          <w:bCs/>
          <w:sz w:val="24"/>
          <w:szCs w:val="24"/>
        </w:rPr>
        <w:t>Programmes</w:t>
      </w:r>
    </w:p>
    <w:p w:rsidR="009E5660" w:rsidRDefault="009E5660" w:rsidP="00FB52C8">
      <w:pPr>
        <w:spacing w:after="0" w:line="240" w:lineRule="auto"/>
        <w:jc w:val="both"/>
        <w:rPr>
          <w:rFonts w:ascii="Times New Roman" w:hAnsi="Times New Roman" w:cs="Times New Roman"/>
          <w:sz w:val="24"/>
          <w:szCs w:val="24"/>
        </w:rPr>
      </w:pPr>
      <w:r w:rsidRPr="00683DF1">
        <w:rPr>
          <w:rFonts w:ascii="Times New Roman" w:hAnsi="Times New Roman" w:cs="Times New Roman"/>
          <w:sz w:val="24"/>
          <w:szCs w:val="24"/>
        </w:rPr>
        <w:t xml:space="preserve">Accounting Technician, IT Support, First Aid, Supervisory Management, Customer Care, Communications, Hairdressing, Project Management, Manual and Computerised Payroll, Manual and Computerised bookkeeping, Social Studies, Software Development, Train the Trainer, Sport and Leisure/Personal Training, Nutrition, Beauty Therapy, Tableau Software/office 365, </w:t>
      </w:r>
      <w:r>
        <w:rPr>
          <w:rFonts w:ascii="Times New Roman" w:hAnsi="Times New Roman" w:cs="Times New Roman"/>
          <w:sz w:val="24"/>
          <w:szCs w:val="24"/>
        </w:rPr>
        <w:t>ICT, Turning/Milling, Door Security/</w:t>
      </w:r>
      <w:r w:rsidRPr="00683DF1">
        <w:rPr>
          <w:rFonts w:ascii="Times New Roman" w:hAnsi="Times New Roman" w:cs="Times New Roman"/>
          <w:sz w:val="24"/>
          <w:szCs w:val="24"/>
        </w:rPr>
        <w:t xml:space="preserve"> Guarding skills</w:t>
      </w:r>
      <w:r>
        <w:rPr>
          <w:rFonts w:ascii="Times New Roman" w:hAnsi="Times New Roman" w:cs="Times New Roman"/>
          <w:sz w:val="24"/>
          <w:szCs w:val="24"/>
        </w:rPr>
        <w:t>, Healthcare, Digital Media, Cybersecurity</w:t>
      </w:r>
    </w:p>
    <w:p w:rsidR="009E5660" w:rsidRDefault="009E5660" w:rsidP="00FB52C8">
      <w:pPr>
        <w:spacing w:after="0" w:line="240" w:lineRule="auto"/>
        <w:jc w:val="both"/>
        <w:rPr>
          <w:rFonts w:ascii="Times New Roman" w:hAnsi="Times New Roman" w:cs="Times New Roman"/>
          <w:sz w:val="24"/>
          <w:szCs w:val="24"/>
        </w:rPr>
      </w:pPr>
    </w:p>
    <w:p w:rsidR="009E5660" w:rsidRDefault="009E5660" w:rsidP="00FB52C8">
      <w:pPr>
        <w:spacing w:after="0" w:line="240" w:lineRule="auto"/>
        <w:jc w:val="both"/>
        <w:rPr>
          <w:rFonts w:ascii="Times New Roman" w:hAnsi="Times New Roman" w:cs="Times New Roman"/>
          <w:sz w:val="24"/>
          <w:szCs w:val="24"/>
        </w:rPr>
      </w:pPr>
      <w:r w:rsidRPr="007D2353">
        <w:rPr>
          <w:rFonts w:ascii="Times New Roman" w:hAnsi="Times New Roman" w:cs="Times New Roman"/>
          <w:sz w:val="24"/>
          <w:szCs w:val="24"/>
        </w:rPr>
        <w:t>Qualifications relevant to both Programmes are outlined in the Person Specification.</w:t>
      </w:r>
    </w:p>
    <w:p w:rsidR="00C95397" w:rsidRPr="00C95397" w:rsidRDefault="00C95397" w:rsidP="00FB52C8">
      <w:pPr>
        <w:spacing w:after="0" w:line="240" w:lineRule="auto"/>
        <w:jc w:val="both"/>
        <w:rPr>
          <w:rFonts w:ascii="Times New Roman" w:hAnsi="Times New Roman" w:cs="Times New Roman"/>
          <w:sz w:val="24"/>
          <w:szCs w:val="24"/>
        </w:rPr>
      </w:pPr>
      <w:r w:rsidRPr="001115CB">
        <w:rPr>
          <w:rFonts w:ascii="Times New Roman" w:hAnsi="Times New Roman" w:cs="Times New Roman"/>
          <w:sz w:val="24"/>
          <w:szCs w:val="24"/>
        </w:rPr>
        <w:t xml:space="preserve">Garda Vetting of </w:t>
      </w:r>
      <w:r w:rsidR="00E601BA" w:rsidRPr="001115CB">
        <w:rPr>
          <w:rFonts w:ascii="Times New Roman" w:hAnsi="Times New Roman" w:cs="Times New Roman"/>
          <w:sz w:val="24"/>
          <w:szCs w:val="24"/>
        </w:rPr>
        <w:t>successful applicants</w:t>
      </w:r>
      <w:r w:rsidRPr="001115CB">
        <w:rPr>
          <w:rFonts w:ascii="Times New Roman" w:hAnsi="Times New Roman" w:cs="Times New Roman"/>
          <w:sz w:val="24"/>
          <w:szCs w:val="24"/>
        </w:rPr>
        <w:t xml:space="preserve"> will take place prior to inclusion on the pool.</w:t>
      </w:r>
    </w:p>
    <w:p w:rsidR="009E5660" w:rsidRDefault="009E5660" w:rsidP="009E5660">
      <w:pPr>
        <w:spacing w:after="0" w:line="240" w:lineRule="auto"/>
        <w:rPr>
          <w:rFonts w:ascii="Times New Roman" w:hAnsi="Times New Roman" w:cs="Times New Roman"/>
          <w:sz w:val="24"/>
          <w:szCs w:val="24"/>
        </w:rPr>
      </w:pPr>
    </w:p>
    <w:p w:rsidR="009E5660" w:rsidRDefault="009E5660" w:rsidP="009E5660">
      <w:pPr>
        <w:spacing w:after="0" w:line="240" w:lineRule="auto"/>
        <w:rPr>
          <w:rFonts w:ascii="Times New Roman" w:hAnsi="Times New Roman" w:cs="Times New Roman"/>
          <w:sz w:val="24"/>
          <w:szCs w:val="24"/>
        </w:rPr>
      </w:pPr>
      <w:r>
        <w:rPr>
          <w:rFonts w:ascii="Times New Roman" w:hAnsi="Times New Roman" w:cs="Times New Roman"/>
          <w:sz w:val="24"/>
          <w:szCs w:val="24"/>
        </w:rPr>
        <w:t>Colm McEvoy</w:t>
      </w:r>
    </w:p>
    <w:p w:rsidR="009E5660" w:rsidRDefault="009E5660" w:rsidP="009E5660">
      <w:pPr>
        <w:spacing w:after="0" w:line="240" w:lineRule="auto"/>
        <w:rPr>
          <w:rFonts w:ascii="Times New Roman" w:hAnsi="Times New Roman" w:cs="Times New Roman"/>
          <w:sz w:val="24"/>
          <w:szCs w:val="24"/>
        </w:rPr>
      </w:pPr>
      <w:r>
        <w:rPr>
          <w:rFonts w:ascii="Times New Roman" w:hAnsi="Times New Roman" w:cs="Times New Roman"/>
          <w:sz w:val="24"/>
          <w:szCs w:val="24"/>
        </w:rPr>
        <w:t>Chief Executive Officer</w:t>
      </w:r>
    </w:p>
    <w:p w:rsidR="009E5660" w:rsidRPr="007F212E" w:rsidRDefault="009E5660" w:rsidP="009E566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9E5660" w:rsidRPr="00E02C5E" w:rsidRDefault="009E5660" w:rsidP="009E5660">
      <w:pPr>
        <w:pStyle w:val="BodyText"/>
        <w:tabs>
          <w:tab w:val="left" w:pos="684"/>
        </w:tabs>
        <w:ind w:right="-27"/>
        <w:jc w:val="left"/>
        <w:rPr>
          <w:i/>
          <w:sz w:val="24"/>
          <w:szCs w:val="24"/>
        </w:rPr>
      </w:pPr>
      <w:r w:rsidRPr="00E02C5E">
        <w:rPr>
          <w:i/>
          <w:sz w:val="24"/>
          <w:szCs w:val="24"/>
        </w:rPr>
        <w:t xml:space="preserve">Please complete application form which can be downloaded from </w:t>
      </w:r>
      <w:r>
        <w:rPr>
          <w:i/>
          <w:sz w:val="24"/>
          <w:szCs w:val="24"/>
        </w:rPr>
        <w:t xml:space="preserve">our </w:t>
      </w:r>
      <w:r w:rsidRPr="00E02C5E">
        <w:rPr>
          <w:i/>
          <w:sz w:val="24"/>
          <w:szCs w:val="24"/>
        </w:rPr>
        <w:t xml:space="preserve">website www.kerryetb.ie/opportunities and return by email only to </w:t>
      </w:r>
      <w:hyperlink r:id="rId9" w:history="1">
        <w:r w:rsidRPr="00E02C5E">
          <w:rPr>
            <w:rStyle w:val="Hyperlink"/>
            <w:i/>
            <w:sz w:val="24"/>
            <w:szCs w:val="24"/>
          </w:rPr>
          <w:t>jobs@kerryetb.ie</w:t>
        </w:r>
      </w:hyperlink>
      <w:r w:rsidRPr="00E02C5E">
        <w:rPr>
          <w:i/>
          <w:sz w:val="24"/>
          <w:szCs w:val="24"/>
        </w:rPr>
        <w:t>.  No C.V.’s, only official application form will be accepted.</w:t>
      </w:r>
    </w:p>
    <w:p w:rsidR="009E5660" w:rsidRDefault="009E5660" w:rsidP="009E5660">
      <w:pPr>
        <w:tabs>
          <w:tab w:val="left" w:pos="684"/>
          <w:tab w:val="left" w:pos="1890"/>
        </w:tabs>
        <w:ind w:right="-27"/>
        <w:rPr>
          <w:b/>
          <w:bCs/>
        </w:rPr>
      </w:pPr>
    </w:p>
    <w:p w:rsidR="009E5660" w:rsidRPr="00683DF1" w:rsidRDefault="009E5660" w:rsidP="009E5660">
      <w:pPr>
        <w:tabs>
          <w:tab w:val="left" w:pos="684"/>
          <w:tab w:val="left" w:pos="1890"/>
        </w:tabs>
        <w:ind w:right="-27"/>
        <w:jc w:val="center"/>
        <w:rPr>
          <w:rFonts w:ascii="Times New Roman" w:hAnsi="Times New Roman" w:cs="Times New Roman"/>
          <w:b/>
          <w:bCs/>
        </w:rPr>
      </w:pPr>
      <w:r w:rsidRPr="00683DF1">
        <w:rPr>
          <w:rFonts w:ascii="Times New Roman" w:hAnsi="Times New Roman" w:cs="Times New Roman"/>
          <w:b/>
          <w:bCs/>
        </w:rPr>
        <w:t>Kerry Education &amp; Training Board services Gaeltacht areas.</w:t>
      </w:r>
      <w:r>
        <w:rPr>
          <w:rFonts w:ascii="Times New Roman" w:hAnsi="Times New Roman" w:cs="Times New Roman"/>
          <w:b/>
          <w:bCs/>
        </w:rPr>
        <w:br/>
      </w:r>
      <w:proofErr w:type="spellStart"/>
      <w:r w:rsidRPr="00683DF1">
        <w:rPr>
          <w:rFonts w:ascii="Times New Roman" w:hAnsi="Times New Roman" w:cs="Times New Roman"/>
          <w:b/>
          <w:bCs/>
        </w:rPr>
        <w:t>Cuirfear</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fáilte</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roimh</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chomhfhreagras</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i</w:t>
      </w:r>
      <w:proofErr w:type="spellEnd"/>
      <w:r w:rsidRPr="00683DF1">
        <w:rPr>
          <w:rFonts w:ascii="Times New Roman" w:hAnsi="Times New Roman" w:cs="Times New Roman"/>
          <w:b/>
          <w:bCs/>
        </w:rPr>
        <w:t xml:space="preserve"> </w:t>
      </w:r>
      <w:proofErr w:type="spellStart"/>
      <w:r w:rsidRPr="00683DF1">
        <w:rPr>
          <w:rFonts w:ascii="Times New Roman" w:hAnsi="Times New Roman" w:cs="Times New Roman"/>
          <w:b/>
          <w:bCs/>
        </w:rPr>
        <w:t>nGaeilge</w:t>
      </w:r>
      <w:proofErr w:type="spellEnd"/>
      <w:r w:rsidRPr="00683DF1">
        <w:rPr>
          <w:rFonts w:ascii="Times New Roman" w:hAnsi="Times New Roman" w:cs="Times New Roman"/>
          <w:b/>
          <w:bCs/>
        </w:rPr>
        <w:t>.</w:t>
      </w:r>
      <w:r>
        <w:rPr>
          <w:rFonts w:ascii="Times New Roman" w:hAnsi="Times New Roman" w:cs="Times New Roman"/>
          <w:b/>
          <w:bCs/>
        </w:rPr>
        <w:br/>
      </w:r>
      <w:r w:rsidRPr="00683DF1">
        <w:rPr>
          <w:rFonts w:ascii="Times New Roman" w:hAnsi="Times New Roman" w:cs="Times New Roman"/>
          <w:b/>
          <w:bCs/>
        </w:rPr>
        <w:t>Garda Vetting of successful candidates will take place prior to offer of employment.</w:t>
      </w:r>
      <w:r>
        <w:rPr>
          <w:rFonts w:ascii="Times New Roman" w:hAnsi="Times New Roman" w:cs="Times New Roman"/>
          <w:b/>
          <w:bCs/>
        </w:rPr>
        <w:br/>
      </w:r>
      <w:r w:rsidRPr="00683DF1">
        <w:rPr>
          <w:rFonts w:ascii="Times New Roman" w:hAnsi="Times New Roman" w:cs="Times New Roman"/>
          <w:b/>
          <w:bCs/>
        </w:rPr>
        <w:t xml:space="preserve">Canvassing will automatically disqualify.  </w:t>
      </w:r>
      <w:r>
        <w:rPr>
          <w:rFonts w:ascii="Times New Roman" w:hAnsi="Times New Roman" w:cs="Times New Roman"/>
          <w:b/>
          <w:bCs/>
        </w:rPr>
        <w:br/>
      </w:r>
      <w:r w:rsidRPr="00683DF1">
        <w:rPr>
          <w:rFonts w:ascii="Times New Roman" w:hAnsi="Times New Roman" w:cs="Times New Roman"/>
          <w:b/>
          <w:bCs/>
        </w:rPr>
        <w:t>Short-listing will take place on the basis of the information provided in the application form. Depending on the qualifications and experience of applicants, short-listing thresholds may be higher than the minimum standards set out.</w:t>
      </w:r>
    </w:p>
    <w:p w:rsidR="009E5660" w:rsidRPr="00683DF1" w:rsidRDefault="009E5660" w:rsidP="009E5660">
      <w:pPr>
        <w:pStyle w:val="Heading6"/>
        <w:tabs>
          <w:tab w:val="left" w:pos="684"/>
        </w:tabs>
        <w:ind w:left="0" w:right="-27"/>
        <w:rPr>
          <w:sz w:val="24"/>
          <w:szCs w:val="24"/>
        </w:rPr>
      </w:pPr>
      <w:r w:rsidRPr="00683DF1">
        <w:rPr>
          <w:sz w:val="24"/>
          <w:szCs w:val="24"/>
        </w:rPr>
        <w:t>Kerry Education &amp; Training Board is an equal opportunities employer.</w:t>
      </w:r>
    </w:p>
    <w:p w:rsidR="009E5660" w:rsidRPr="009E5660" w:rsidRDefault="009E5660" w:rsidP="009E5660">
      <w:pPr>
        <w:pStyle w:val="Subtitle"/>
        <w:tabs>
          <w:tab w:val="left" w:pos="684"/>
        </w:tabs>
        <w:ind w:right="-27"/>
        <w:rPr>
          <w:rFonts w:ascii="Times New Roman" w:hAnsi="Times New Roman"/>
          <w:i/>
          <w:iCs/>
          <w:sz w:val="24"/>
        </w:rPr>
      </w:pPr>
      <w:r w:rsidRPr="00683DF1">
        <w:rPr>
          <w:rFonts w:ascii="Times New Roman" w:hAnsi="Times New Roman"/>
          <w:i/>
          <w:iCs/>
          <w:sz w:val="24"/>
        </w:rPr>
        <w:t>“Creating a Learning Society in Kerry”</w:t>
      </w:r>
    </w:p>
    <w:p w:rsidR="009E5660" w:rsidRDefault="009E5660" w:rsidP="009E5660">
      <w:pPr>
        <w:spacing w:after="0" w:line="240" w:lineRule="auto"/>
        <w:rPr>
          <w:rFonts w:ascii="Times New Roman" w:hAnsi="Times New Roman" w:cs="Times New Roman"/>
          <w:sz w:val="24"/>
          <w:szCs w:val="24"/>
        </w:rPr>
      </w:pPr>
      <w:bookmarkStart w:id="0" w:name="_GoBack"/>
      <w:bookmarkEnd w:id="0"/>
    </w:p>
    <w:p w:rsidR="00B973AA" w:rsidRPr="00FB52C8" w:rsidRDefault="00B549FD" w:rsidP="00FB52C8">
      <w:pPr>
        <w:spacing w:after="0" w:line="240" w:lineRule="auto"/>
        <w:jc w:val="center"/>
        <w:rPr>
          <w:rFonts w:ascii="Times New Roman" w:hAnsi="Times New Roman" w:cs="Times New Roman"/>
          <w:sz w:val="28"/>
          <w:szCs w:val="28"/>
        </w:rPr>
      </w:pPr>
      <w:r>
        <w:rPr>
          <w:noProof/>
          <w:lang w:val="en-US"/>
        </w:rPr>
        <w:drawing>
          <wp:inline distT="0" distB="0" distL="0" distR="0" wp14:anchorId="22BD9979" wp14:editId="5EB58987">
            <wp:extent cx="1504950" cy="523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598" cy="542287"/>
                    </a:xfrm>
                    <a:prstGeom prst="rect">
                      <a:avLst/>
                    </a:prstGeom>
                  </pic:spPr>
                </pic:pic>
              </a:graphicData>
            </a:graphic>
          </wp:inline>
        </w:drawing>
      </w:r>
      <w:r w:rsidR="00FB52C8" w:rsidRPr="00FB52C8">
        <w:rPr>
          <w:noProof/>
        </w:rPr>
        <w:t xml:space="preserve"> </w:t>
      </w:r>
      <w:r w:rsidR="00FB52C8">
        <w:rPr>
          <w:noProof/>
        </w:rPr>
        <w:drawing>
          <wp:inline distT="0" distB="0" distL="0" distR="0" wp14:anchorId="68A3AA85" wp14:editId="69D1B0E4">
            <wp:extent cx="1562100" cy="476250"/>
            <wp:effectExtent l="0" t="0" r="0" b="0"/>
            <wp:docPr id="4" name="Picture 4" descr="C:\Users\Anne.oconnor\AppData\Local\Microsoft\Windows\INetCache\Content.MSO\E7D8CAD7.tmp"/>
            <wp:cNvGraphicFramePr/>
            <a:graphic xmlns:a="http://schemas.openxmlformats.org/drawingml/2006/main">
              <a:graphicData uri="http://schemas.openxmlformats.org/drawingml/2006/picture">
                <pic:pic xmlns:pic="http://schemas.openxmlformats.org/drawingml/2006/picture">
                  <pic:nvPicPr>
                    <pic:cNvPr id="4" name="Picture 4" descr="C:\Users\Anne.oconnor\AppData\Local\Microsoft\Windows\INetCache\Content.MSO\E7D8CAD7.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sectPr w:rsidR="00B973AA" w:rsidRPr="00FB52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2C8" w:rsidRDefault="00FB52C8" w:rsidP="00FB52C8">
      <w:pPr>
        <w:spacing w:after="0" w:line="240" w:lineRule="auto"/>
      </w:pPr>
      <w:r>
        <w:separator/>
      </w:r>
    </w:p>
  </w:endnote>
  <w:endnote w:type="continuationSeparator" w:id="0">
    <w:p w:rsidR="00FB52C8" w:rsidRDefault="00FB52C8" w:rsidP="00FB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altName w:val="Snell Roundhand"/>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2C8" w:rsidRDefault="00FB52C8" w:rsidP="00FB52C8">
      <w:pPr>
        <w:spacing w:after="0" w:line="240" w:lineRule="auto"/>
      </w:pPr>
      <w:r>
        <w:separator/>
      </w:r>
    </w:p>
  </w:footnote>
  <w:footnote w:type="continuationSeparator" w:id="0">
    <w:p w:rsidR="00FB52C8" w:rsidRDefault="00FB52C8" w:rsidP="00FB5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C8" w:rsidRDefault="00FB52C8" w:rsidP="00FB52C8">
    <w:pPr>
      <w:pStyle w:val="Header"/>
      <w:jc w:val="center"/>
    </w:pPr>
    <w:r w:rsidRPr="00FB52C8">
      <w:rPr>
        <w:b/>
        <w:noProof/>
        <w:lang w:val="en-US"/>
      </w:rPr>
      <w:drawing>
        <wp:inline distT="0" distB="0" distL="0" distR="0" wp14:anchorId="40E8C712" wp14:editId="3D29CF23">
          <wp:extent cx="4143375" cy="6943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1743" cy="7008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60"/>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5CB"/>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488B"/>
    <w:rsid w:val="00195624"/>
    <w:rsid w:val="00196BE6"/>
    <w:rsid w:val="001973C9"/>
    <w:rsid w:val="0019782D"/>
    <w:rsid w:val="001978D2"/>
    <w:rsid w:val="001A2B85"/>
    <w:rsid w:val="001A3006"/>
    <w:rsid w:val="001A5A3D"/>
    <w:rsid w:val="001A5C08"/>
    <w:rsid w:val="001B34A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388B"/>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3B3"/>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942"/>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660"/>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330AC"/>
    <w:rsid w:val="00B41548"/>
    <w:rsid w:val="00B4479F"/>
    <w:rsid w:val="00B4687B"/>
    <w:rsid w:val="00B5202C"/>
    <w:rsid w:val="00B52103"/>
    <w:rsid w:val="00B52F12"/>
    <w:rsid w:val="00B53768"/>
    <w:rsid w:val="00B539F7"/>
    <w:rsid w:val="00B53A14"/>
    <w:rsid w:val="00B544AC"/>
    <w:rsid w:val="00B549FD"/>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5397"/>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01BA"/>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2C8"/>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1A3A"/>
  <w15:chartTrackingRefBased/>
  <w15:docId w15:val="{59E77878-B898-44FC-9C56-BF496D98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660"/>
    <w:rPr>
      <w:lang w:val="en-IE"/>
    </w:rPr>
  </w:style>
  <w:style w:type="paragraph" w:styleId="Heading6">
    <w:name w:val="heading 6"/>
    <w:basedOn w:val="Normal"/>
    <w:next w:val="Normal"/>
    <w:link w:val="Heading6Char"/>
    <w:qFormat/>
    <w:rsid w:val="009E5660"/>
    <w:pPr>
      <w:keepNext/>
      <w:tabs>
        <w:tab w:val="left" w:pos="1890"/>
      </w:tabs>
      <w:spacing w:after="0" w:line="240" w:lineRule="auto"/>
      <w:ind w:left="-270" w:right="-421"/>
      <w:jc w:val="center"/>
      <w:outlineLvl w:val="5"/>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5660"/>
    <w:rPr>
      <w:rFonts w:ascii="Times New Roman" w:eastAsia="Times New Roman" w:hAnsi="Times New Roman" w:cs="Times New Roman"/>
      <w:i/>
      <w:szCs w:val="20"/>
      <w:lang w:val="en-IE"/>
    </w:rPr>
  </w:style>
  <w:style w:type="paragraph" w:styleId="BodyText">
    <w:name w:val="Body Text"/>
    <w:basedOn w:val="Normal"/>
    <w:link w:val="BodyTextChar"/>
    <w:rsid w:val="009E5660"/>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E5660"/>
    <w:rPr>
      <w:rFonts w:ascii="Times New Roman" w:eastAsia="Times New Roman" w:hAnsi="Times New Roman" w:cs="Times New Roman"/>
      <w:szCs w:val="20"/>
      <w:lang w:val="en-IE"/>
    </w:rPr>
  </w:style>
  <w:style w:type="paragraph" w:styleId="Subtitle">
    <w:name w:val="Subtitle"/>
    <w:basedOn w:val="Normal"/>
    <w:link w:val="SubtitleChar"/>
    <w:qFormat/>
    <w:rsid w:val="009E5660"/>
    <w:pPr>
      <w:spacing w:after="0" w:line="240" w:lineRule="auto"/>
      <w:jc w:val="center"/>
    </w:pPr>
    <w:rPr>
      <w:rFonts w:ascii="Castellar" w:eastAsia="Times New Roman" w:hAnsi="Castellar" w:cs="Times New Roman"/>
      <w:sz w:val="28"/>
      <w:szCs w:val="24"/>
      <w:lang w:val="en-GB"/>
    </w:rPr>
  </w:style>
  <w:style w:type="character" w:customStyle="1" w:styleId="SubtitleChar">
    <w:name w:val="Subtitle Char"/>
    <w:basedOn w:val="DefaultParagraphFont"/>
    <w:link w:val="Subtitle"/>
    <w:rsid w:val="009E5660"/>
    <w:rPr>
      <w:rFonts w:ascii="Castellar" w:eastAsia="Times New Roman" w:hAnsi="Castellar" w:cs="Times New Roman"/>
      <w:sz w:val="28"/>
      <w:szCs w:val="24"/>
      <w:lang w:val="en-GB"/>
    </w:rPr>
  </w:style>
  <w:style w:type="character" w:styleId="Hyperlink">
    <w:name w:val="Hyperlink"/>
    <w:basedOn w:val="DefaultParagraphFont"/>
    <w:rsid w:val="009E5660"/>
    <w:rPr>
      <w:color w:val="0000FF"/>
      <w:u w:val="single"/>
    </w:rPr>
  </w:style>
  <w:style w:type="paragraph" w:styleId="BodyTextIndent">
    <w:name w:val="Body Text Indent"/>
    <w:basedOn w:val="Normal"/>
    <w:link w:val="BodyTextIndentChar"/>
    <w:uiPriority w:val="99"/>
    <w:semiHidden/>
    <w:unhideWhenUsed/>
    <w:rsid w:val="00C95397"/>
    <w:pPr>
      <w:spacing w:after="120"/>
      <w:ind w:left="283"/>
    </w:pPr>
  </w:style>
  <w:style w:type="character" w:customStyle="1" w:styleId="BodyTextIndentChar">
    <w:name w:val="Body Text Indent Char"/>
    <w:basedOn w:val="DefaultParagraphFont"/>
    <w:link w:val="BodyTextIndent"/>
    <w:uiPriority w:val="99"/>
    <w:semiHidden/>
    <w:rsid w:val="00C95397"/>
    <w:rPr>
      <w:lang w:val="en-IE"/>
    </w:rPr>
  </w:style>
  <w:style w:type="paragraph" w:styleId="Header">
    <w:name w:val="header"/>
    <w:basedOn w:val="Normal"/>
    <w:link w:val="HeaderChar"/>
    <w:uiPriority w:val="99"/>
    <w:unhideWhenUsed/>
    <w:rsid w:val="00FB5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C8"/>
    <w:rPr>
      <w:lang w:val="en-IE"/>
    </w:rPr>
  </w:style>
  <w:style w:type="paragraph" w:styleId="Footer">
    <w:name w:val="footer"/>
    <w:basedOn w:val="Normal"/>
    <w:link w:val="FooterChar"/>
    <w:uiPriority w:val="99"/>
    <w:unhideWhenUsed/>
    <w:rsid w:val="00FB5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2C8"/>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jobs@kerryetb.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78a91ca9a1f1f8eb29d0cfdfb6bcdf63">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9ed0ebcc8aa56c188aaec654317a9c6a"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48E63-581C-48C8-9640-97777091F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4CECA-D8D6-4B99-BC6C-25BF80341747}">
  <ds:schemaRefs>
    <ds:schemaRef ds:uri="http://schemas.microsoft.com/office/2006/metadata/properties"/>
    <ds:schemaRef ds:uri="http://schemas.microsoft.com/office/infopath/2007/PartnerControls"/>
    <ds:schemaRef ds:uri="20bb011e-772b-4d93-81ef-1c829579914b"/>
    <ds:schemaRef ds:uri="e339e561-3ac4-4f07-a80d-77efd469d697"/>
  </ds:schemaRefs>
</ds:datastoreItem>
</file>

<file path=customXml/itemProps3.xml><?xml version="1.0" encoding="utf-8"?>
<ds:datastoreItem xmlns:ds="http://schemas.openxmlformats.org/officeDocument/2006/customXml" ds:itemID="{077A6C39-1E20-473E-BF1A-D0D86BCA3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5</cp:revision>
  <dcterms:created xsi:type="dcterms:W3CDTF">2023-07-10T13:21:00Z</dcterms:created>
  <dcterms:modified xsi:type="dcterms:W3CDTF">2024-12-06T15:59:00Z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