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04B83" w14:textId="53C7468B" w:rsidR="00CC057A" w:rsidRPr="00CC057A" w:rsidRDefault="00CC057A" w:rsidP="00CC057A">
      <w:pPr>
        <w:pStyle w:val="Heading1"/>
        <w:spacing w:before="0" w:beforeAutospacing="0" w:after="160" w:afterAutospacing="0"/>
        <w:rPr>
          <w:rFonts w:ascii="Arial" w:hAnsi="Arial" w:cs="Arial"/>
          <w:sz w:val="28"/>
          <w:szCs w:val="28"/>
        </w:rPr>
      </w:pPr>
      <w:r>
        <w:rPr>
          <w:rFonts w:ascii="Arial" w:hAnsi="Arial"/>
          <w:noProof/>
          <w:sz w:val="28"/>
          <w:lang w:val="en-GB" w:eastAsia="en-GB"/>
        </w:rPr>
        <w:drawing>
          <wp:anchor distT="0" distB="0" distL="114300" distR="114300" simplePos="0" relativeHeight="251663360" behindDoc="0" locked="0" layoutInCell="1" allowOverlap="1" wp14:anchorId="11A6C72D" wp14:editId="01D950B8">
            <wp:simplePos x="0" y="0"/>
            <wp:positionH relativeFrom="margin">
              <wp:posOffset>5193665</wp:posOffset>
            </wp:positionH>
            <wp:positionV relativeFrom="margin">
              <wp:posOffset>-485775</wp:posOffset>
            </wp:positionV>
            <wp:extent cx="1254760" cy="1192530"/>
            <wp:effectExtent l="0" t="0" r="2540" b="7620"/>
            <wp:wrapSquare wrapText="bothSides"/>
            <wp:docPr id="4" name="Picture 4" descr="Kerry ETB Headed Pap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ry ETB Headed Pap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l="11690" t="6354" r="14867" b="17038"/>
                    <a:stretch>
                      <a:fillRect/>
                    </a:stretch>
                  </pic:blipFill>
                  <pic:spPr bwMode="auto">
                    <a:xfrm>
                      <a:off x="0" y="0"/>
                      <a:ext cx="125476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8"/>
        </w:rPr>
        <w:t xml:space="preserve">Bord Oideachais agus Oiliúna Chiarraí </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p>
    <w:p w14:paraId="130DBF79" w14:textId="77777777" w:rsidR="00CC057A" w:rsidRDefault="00CC057A" w:rsidP="00CC057A">
      <w:pPr>
        <w:pStyle w:val="Heading1"/>
        <w:spacing w:before="0" w:beforeAutospacing="0" w:after="160" w:afterAutospacing="0"/>
        <w:rPr>
          <w:rFonts w:ascii="Arial" w:hAnsi="Arial" w:cs="Arial"/>
          <w:sz w:val="28"/>
          <w:szCs w:val="28"/>
        </w:rPr>
      </w:pPr>
      <w:r>
        <w:rPr>
          <w:rFonts w:ascii="Arial" w:hAnsi="Arial"/>
          <w:sz w:val="28"/>
        </w:rPr>
        <w:t xml:space="preserve">Clár Oideachais Pobail </w:t>
      </w:r>
    </w:p>
    <w:p w14:paraId="5A31F430" w14:textId="743A3485" w:rsidR="00D523D9" w:rsidRPr="00E07996" w:rsidRDefault="00CC057A" w:rsidP="00CC057A">
      <w:pPr>
        <w:pStyle w:val="Heading1"/>
        <w:spacing w:before="0" w:beforeAutospacing="0" w:after="160" w:afterAutospacing="0"/>
        <w:rPr>
          <w:rFonts w:ascii="Arial" w:hAnsi="Arial" w:cs="Arial"/>
          <w:sz w:val="28"/>
          <w:szCs w:val="28"/>
          <w:lang w:val="en-IE"/>
        </w:rPr>
      </w:pPr>
      <w:r>
        <w:rPr>
          <w:rFonts w:ascii="Arial" w:hAnsi="Arial"/>
          <w:sz w:val="28"/>
        </w:rPr>
        <w:t xml:space="preserve">Foirm Iarratais ar Dheontas Beag Cultúir/ar Cheardlann don bhliain </w:t>
      </w:r>
      <w:r w:rsidR="00E07996">
        <w:rPr>
          <w:rFonts w:ascii="Arial" w:hAnsi="Arial"/>
          <w:sz w:val="28"/>
          <w:lang w:val="en-IE"/>
        </w:rPr>
        <w:t>2023/2024</w:t>
      </w:r>
    </w:p>
    <w:p w14:paraId="483B6036" w14:textId="0F116425" w:rsidR="00036586" w:rsidRPr="00CC057A" w:rsidRDefault="00D523D9" w:rsidP="003C0372">
      <w:pPr>
        <w:pStyle w:val="Heading1"/>
        <w:spacing w:before="0" w:beforeAutospacing="0" w:after="160" w:afterAutospacing="0"/>
        <w:jc w:val="center"/>
        <w:rPr>
          <w:rFonts w:ascii="Arial" w:hAnsi="Arial" w:cs="Arial"/>
          <w:sz w:val="28"/>
          <w:szCs w:val="28"/>
        </w:rPr>
      </w:pPr>
      <w:r>
        <w:rPr>
          <w:rFonts w:ascii="Arial" w:hAnsi="Arial"/>
          <w:b w:val="0"/>
          <w:noProof/>
          <w:color w:val="000000"/>
          <w:sz w:val="36"/>
          <w:lang w:val="en-GB" w:eastAsia="en-GB"/>
        </w:rPr>
        <mc:AlternateContent>
          <mc:Choice Requires="wps">
            <w:drawing>
              <wp:anchor distT="0" distB="0" distL="114300" distR="114300" simplePos="0" relativeHeight="251674624" behindDoc="0" locked="0" layoutInCell="1" allowOverlap="1" wp14:anchorId="79F390C8" wp14:editId="7088AE09">
                <wp:simplePos x="0" y="0"/>
                <wp:positionH relativeFrom="margin">
                  <wp:posOffset>-38100</wp:posOffset>
                </wp:positionH>
                <wp:positionV relativeFrom="paragraph">
                  <wp:posOffset>74295</wp:posOffset>
                </wp:positionV>
                <wp:extent cx="61341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134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3C718DD" id="Straight Connector 15" o:spid="_x0000_s1026" style="position:absolute;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5.85pt" to="48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" strokecolor="windowText" strokeweight=".5pt">
                <v:stroke joinstyle="miter"/>
                <w10:wrap anchorx="margin"/>
              </v:line>
            </w:pict>
          </mc:Fallback>
        </mc:AlternateContent>
      </w:r>
    </w:p>
    <w:p w14:paraId="3B76EC66" w14:textId="293B88A7" w:rsidR="00D523D9" w:rsidRDefault="003C0372" w:rsidP="00240A5E">
      <w:pPr>
        <w:pStyle w:val="Heading1"/>
        <w:jc w:val="center"/>
        <w:rPr>
          <w:rFonts w:ascii="Arial" w:hAnsi="Arial" w:cs="Arial"/>
          <w:b w:val="0"/>
          <w:sz w:val="36"/>
          <w:szCs w:val="32"/>
        </w:rPr>
      </w:pPr>
      <w:r>
        <w:rPr>
          <w:rFonts w:ascii="Arial" w:hAnsi="Arial"/>
          <w:b w:val="0"/>
          <w:noProof/>
          <w:sz w:val="36"/>
          <w:lang w:val="en-GB" w:eastAsia="en-GB"/>
        </w:rPr>
        <w:drawing>
          <wp:anchor distT="0" distB="0" distL="114300" distR="114300" simplePos="0" relativeHeight="251687936" behindDoc="1" locked="0" layoutInCell="1" allowOverlap="1" wp14:anchorId="6C539186" wp14:editId="6BF644C2">
            <wp:simplePos x="0" y="0"/>
            <wp:positionH relativeFrom="page">
              <wp:align>center</wp:align>
            </wp:positionH>
            <wp:positionV relativeFrom="paragraph">
              <wp:posOffset>52705</wp:posOffset>
            </wp:positionV>
            <wp:extent cx="5396657" cy="6534150"/>
            <wp:effectExtent l="0" t="0" r="0" b="0"/>
            <wp:wrapNone/>
            <wp:docPr id="2" name="Picture 2" descr="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657" cy="653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CE737" w14:textId="77777777" w:rsidR="00D523D9" w:rsidRDefault="00D523D9">
      <w:pPr>
        <w:rPr>
          <w:rFonts w:ascii="Arial" w:eastAsia="Times New Roman" w:hAnsi="Arial" w:cs="Arial"/>
          <w:bCs/>
          <w:kern w:val="36"/>
          <w:sz w:val="36"/>
          <w:szCs w:val="32"/>
        </w:rPr>
      </w:pPr>
      <w:r>
        <w:br w:type="page"/>
      </w:r>
    </w:p>
    <w:p w14:paraId="2432958E" w14:textId="77777777" w:rsidR="00CC057A" w:rsidRPr="00240A5E" w:rsidRDefault="00CC057A" w:rsidP="00240A5E">
      <w:pPr>
        <w:pStyle w:val="Heading1"/>
        <w:jc w:val="center"/>
        <w:rPr>
          <w:rFonts w:ascii="Arial" w:hAnsi="Arial" w:cs="Arial"/>
          <w:b w:val="0"/>
          <w:sz w:val="36"/>
          <w:szCs w:val="32"/>
        </w:rPr>
      </w:pPr>
    </w:p>
    <w:p w14:paraId="784E7DBF" w14:textId="607A7B2E" w:rsidR="00CC057A" w:rsidRDefault="00CC057A" w:rsidP="00CC057A">
      <w:pPr>
        <w:rPr>
          <w:rFonts w:ascii="Arial" w:eastAsia="Times New Roman" w:hAnsi="Arial" w:cs="Arial"/>
          <w:b/>
          <w:bCs/>
          <w:color w:val="000000"/>
          <w:kern w:val="36"/>
          <w:sz w:val="28"/>
          <w:szCs w:val="28"/>
        </w:rPr>
      </w:pPr>
      <w:r>
        <w:rPr>
          <w:rFonts w:ascii="Arial" w:hAnsi="Arial"/>
          <w:b/>
          <w:color w:val="000000"/>
          <w:sz w:val="28"/>
        </w:rPr>
        <w:t xml:space="preserve">Bord Oideachais agus Oiliúna Chiarraí </w:t>
      </w:r>
    </w:p>
    <w:p w14:paraId="7EE2A775" w14:textId="44FC78B9" w:rsidR="00CC057A" w:rsidRPr="00CC057A" w:rsidRDefault="00CC057A" w:rsidP="00CC057A">
      <w:pPr>
        <w:rPr>
          <w:rFonts w:ascii="Helvetica" w:eastAsia="Times New Roman" w:hAnsi="Helvetica" w:cs="Helvetica"/>
          <w:b/>
          <w:bCs/>
          <w:color w:val="000000"/>
          <w:kern w:val="36"/>
          <w:sz w:val="36"/>
          <w:szCs w:val="36"/>
        </w:rPr>
      </w:pPr>
      <w:r>
        <w:rPr>
          <w:rFonts w:ascii="Arial" w:hAnsi="Arial"/>
          <w:b/>
          <w:color w:val="000000"/>
          <w:sz w:val="28"/>
        </w:rPr>
        <w:t>Clár Oideachais Pobail</w:t>
      </w:r>
    </w:p>
    <w:p w14:paraId="08DC5CBA" w14:textId="527BD4B5" w:rsidR="00CE5630" w:rsidRPr="00E07996" w:rsidRDefault="00CC057A" w:rsidP="00D941CE">
      <w:pPr>
        <w:rPr>
          <w:rFonts w:ascii="Arial" w:eastAsia="Times New Roman" w:hAnsi="Arial" w:cs="Arial"/>
          <w:b/>
          <w:bCs/>
          <w:color w:val="000000"/>
          <w:kern w:val="36"/>
          <w:sz w:val="28"/>
          <w:szCs w:val="28"/>
          <w:lang w:val="en-IE"/>
        </w:rPr>
      </w:pPr>
      <w:r>
        <w:rPr>
          <w:rFonts w:ascii="Arial" w:hAnsi="Arial"/>
          <w:b/>
          <w:color w:val="000000"/>
          <w:sz w:val="28"/>
        </w:rPr>
        <w:t xml:space="preserve">Foirm Iarratais ar Dheontas Beag Cultúir/ar Cheardlann </w:t>
      </w:r>
      <w:r>
        <w:rPr>
          <w:noProof/>
          <w:lang w:val="en-GB" w:eastAsia="en-GB"/>
        </w:rPr>
        <w:drawing>
          <wp:anchor distT="0" distB="0" distL="114300" distR="114300" simplePos="0" relativeHeight="251660288" behindDoc="0" locked="0" layoutInCell="1" allowOverlap="1" wp14:anchorId="102B5CBB" wp14:editId="79588D9B">
            <wp:simplePos x="0" y="0"/>
            <wp:positionH relativeFrom="column">
              <wp:posOffset>8220075</wp:posOffset>
            </wp:positionH>
            <wp:positionV relativeFrom="paragraph">
              <wp:posOffset>76200</wp:posOffset>
            </wp:positionV>
            <wp:extent cx="990600" cy="981075"/>
            <wp:effectExtent l="0" t="0" r="0" b="9525"/>
            <wp:wrapNone/>
            <wp:docPr id="6" name="Picture 3" descr="\\kes-server-pdc\wp\COMMUNICATIONS\LOGOS - Kerry ETB &amp; School &amp; Centre logos\Kerry ETB Logos\MW Snap - New Kerry ET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kes-server-pdc\wp\COMMUNICATIONS\LOGOS - Kerry ETB &amp; School &amp; Centre logos\Kerry ETB Logos\MW Snap - New Kerry ET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Arial" w:hAnsi="Arial"/>
          <w:b/>
          <w:color w:val="000000"/>
          <w:sz w:val="28"/>
        </w:rPr>
        <w:t xml:space="preserve">don bhliain </w:t>
      </w:r>
      <w:r w:rsidR="00E07996">
        <w:rPr>
          <w:rFonts w:ascii="Arial" w:hAnsi="Arial"/>
          <w:b/>
          <w:color w:val="000000"/>
          <w:sz w:val="28"/>
          <w:lang w:val="en-IE"/>
        </w:rPr>
        <w:t>2023/2024</w:t>
      </w:r>
    </w:p>
    <w:p w14:paraId="0FC2D5C8" w14:textId="6287A546" w:rsidR="00836A0B" w:rsidRPr="00D941CE" w:rsidRDefault="00836A0B" w:rsidP="00836A0B">
      <w:pPr>
        <w:spacing w:after="0" w:line="240" w:lineRule="auto"/>
        <w:rPr>
          <w:rFonts w:ascii="Arial" w:hAnsi="Arial" w:cs="Arial"/>
          <w:b/>
          <w:sz w:val="20"/>
          <w:szCs w:val="20"/>
          <w:u w:val="single"/>
        </w:rPr>
      </w:pPr>
      <w:r>
        <w:rPr>
          <w:rFonts w:ascii="Arial" w:hAnsi="Arial"/>
          <w:b/>
          <w:sz w:val="20"/>
          <w:u w:val="single"/>
        </w:rPr>
        <w:t xml:space="preserve">Sheol an fhoirm iarratais chomhlánaithe ar ais chuig:  </w:t>
      </w:r>
    </w:p>
    <w:p w14:paraId="40900BA2" w14:textId="77777777" w:rsidR="00836A0B" w:rsidRPr="00D941CE" w:rsidRDefault="00836A0B" w:rsidP="00836A0B">
      <w:pPr>
        <w:spacing w:after="0" w:line="240" w:lineRule="auto"/>
        <w:rPr>
          <w:rFonts w:ascii="Arial" w:hAnsi="Arial" w:cs="Arial"/>
          <w:sz w:val="20"/>
          <w:szCs w:val="20"/>
        </w:rPr>
      </w:pPr>
      <w:r>
        <w:rPr>
          <w:rFonts w:ascii="Arial" w:hAnsi="Arial"/>
          <w:sz w:val="20"/>
        </w:rPr>
        <w:t>Michelle Anne Houlihan (Éascaitheoir Oideachais Pobail)</w:t>
      </w:r>
    </w:p>
    <w:p w14:paraId="711B259B" w14:textId="77777777" w:rsidR="00836A0B" w:rsidRPr="00D941CE" w:rsidRDefault="00836A0B" w:rsidP="00836A0B">
      <w:pPr>
        <w:spacing w:after="0" w:line="240" w:lineRule="auto"/>
        <w:rPr>
          <w:rFonts w:ascii="Arial" w:hAnsi="Arial" w:cs="Arial"/>
          <w:sz w:val="20"/>
          <w:szCs w:val="20"/>
        </w:rPr>
      </w:pPr>
      <w:r>
        <w:rPr>
          <w:rFonts w:ascii="Arial" w:hAnsi="Arial"/>
          <w:sz w:val="20"/>
        </w:rPr>
        <w:t>Bord Oideachais agus Oiliúna Chiarraí, Centrepoint, Bóthar J. J. Mhic Shíthigh, Trá Lí, Co. Chiarraí. V92 P2FE</w:t>
      </w:r>
    </w:p>
    <w:p w14:paraId="397EB0C2" w14:textId="77777777" w:rsidR="00836A0B" w:rsidRPr="00D941CE" w:rsidRDefault="00836A0B" w:rsidP="00836A0B">
      <w:pPr>
        <w:spacing w:after="0" w:line="240" w:lineRule="auto"/>
        <w:rPr>
          <w:rFonts w:ascii="Arial" w:hAnsi="Arial" w:cs="Arial"/>
          <w:sz w:val="20"/>
          <w:szCs w:val="20"/>
        </w:rPr>
      </w:pPr>
      <w:r>
        <w:rPr>
          <w:rFonts w:ascii="Arial" w:hAnsi="Arial"/>
          <w:sz w:val="20"/>
        </w:rPr>
        <w:t xml:space="preserve">Ríomhphost: </w:t>
      </w:r>
      <w:hyperlink r:id="rId14" w:history="1">
        <w:r>
          <w:rPr>
            <w:rStyle w:val="Hyperlink"/>
            <w:rFonts w:ascii="Arial" w:hAnsi="Arial"/>
            <w:sz w:val="20"/>
          </w:rPr>
          <w:t>mhoulihan@kerryetb.ie</w:t>
        </w:r>
      </w:hyperlink>
    </w:p>
    <w:p w14:paraId="4C4FC949" w14:textId="77777777" w:rsidR="00836A0B" w:rsidRPr="00D941CE" w:rsidRDefault="00836A0B" w:rsidP="00836A0B">
      <w:pPr>
        <w:spacing w:after="0" w:line="240" w:lineRule="auto"/>
        <w:rPr>
          <w:rFonts w:ascii="Arial" w:hAnsi="Arial" w:cs="Arial"/>
          <w:sz w:val="20"/>
          <w:szCs w:val="20"/>
        </w:rPr>
      </w:pPr>
      <w:r>
        <w:rPr>
          <w:rFonts w:ascii="Arial" w:hAnsi="Arial"/>
          <w:sz w:val="20"/>
        </w:rPr>
        <w:t>Fón: 066 7121488</w:t>
      </w:r>
    </w:p>
    <w:p w14:paraId="2BE9C1F3" w14:textId="77777777" w:rsidR="00836A0B" w:rsidRPr="00D941CE" w:rsidRDefault="00836A0B" w:rsidP="00836A0B">
      <w:pPr>
        <w:spacing w:after="120" w:line="240" w:lineRule="auto"/>
        <w:rPr>
          <w:rFonts w:ascii="Arial" w:hAnsi="Arial" w:cs="Arial"/>
          <w:i/>
          <w:sz w:val="20"/>
          <w:szCs w:val="20"/>
        </w:rPr>
      </w:pPr>
      <w:bookmarkStart w:id="0" w:name="_GoBack"/>
      <w:bookmarkEnd w:id="0"/>
    </w:p>
    <w:p w14:paraId="20AD3CD8" w14:textId="70FBC929" w:rsidR="00836A0B" w:rsidRPr="00D941CE" w:rsidRDefault="00836A0B" w:rsidP="00836A0B">
      <w:pPr>
        <w:spacing w:after="120" w:line="240" w:lineRule="auto"/>
        <w:rPr>
          <w:rFonts w:ascii="Arial" w:hAnsi="Arial" w:cs="Arial"/>
          <w:i/>
          <w:sz w:val="20"/>
          <w:szCs w:val="20"/>
        </w:rPr>
      </w:pPr>
      <w:r>
        <w:rPr>
          <w:rFonts w:ascii="Arial" w:hAnsi="Arial"/>
          <w:i/>
          <w:sz w:val="20"/>
        </w:rPr>
        <w:t>Tá an tÉascaitheoir Oideachais Pobail ar fáil chun tacú le grúpaí chun an próiseas iarratais a chur i gcrích agus chun Cláir Oideachais Phobalbhunaithe a phleanáil. Tabhair ar aird nach mór Bord Oideachais agus Oiliúna Chiarraí a lua maidir le haon ábhar poiblíochta nó earcaíochta.</w:t>
      </w:r>
    </w:p>
    <w:p w14:paraId="06610D8E" w14:textId="2E53FCD2" w:rsidR="00836A0B" w:rsidRPr="00836A0B" w:rsidRDefault="00036586" w:rsidP="00836A0B">
      <w:pPr>
        <w:spacing w:after="120" w:line="240" w:lineRule="auto"/>
        <w:rPr>
          <w:rFonts w:ascii="Arial" w:hAnsi="Arial" w:cs="Arial"/>
          <w:i/>
        </w:rPr>
      </w:pPr>
      <w:r>
        <w:rPr>
          <w:rFonts w:ascii="Arial" w:hAnsi="Arial"/>
          <w:b/>
          <w:noProof/>
          <w:color w:val="000000"/>
          <w:sz w:val="36"/>
          <w:lang w:val="en-GB" w:eastAsia="en-GB"/>
        </w:rPr>
        <mc:AlternateContent>
          <mc:Choice Requires="wps">
            <w:drawing>
              <wp:anchor distT="0" distB="0" distL="114300" distR="114300" simplePos="0" relativeHeight="251670528" behindDoc="0" locked="0" layoutInCell="1" allowOverlap="1" wp14:anchorId="615CA2FC" wp14:editId="46DC55C8">
                <wp:simplePos x="0" y="0"/>
                <wp:positionH relativeFrom="column">
                  <wp:posOffset>-180975</wp:posOffset>
                </wp:positionH>
                <wp:positionV relativeFrom="paragraph">
                  <wp:posOffset>236855</wp:posOffset>
                </wp:positionV>
                <wp:extent cx="6276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B18836"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25pt,18.65pt" to="480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" strokecolor="black [3200]" strokeweight=".5pt">
                <v:stroke joinstyle="miter"/>
              </v:line>
            </w:pict>
          </mc:Fallback>
        </mc:AlternateContent>
      </w:r>
    </w:p>
    <w:p w14:paraId="71DDD597" w14:textId="0B9D585F" w:rsidR="00836A0B" w:rsidRDefault="00836A0B" w:rsidP="00836A0B">
      <w:pPr>
        <w:shd w:val="clear" w:color="auto" w:fill="FFFFFF"/>
        <w:spacing w:after="315" w:line="240" w:lineRule="auto"/>
        <w:outlineLvl w:val="0"/>
        <w:rPr>
          <w:rFonts w:ascii="Arial" w:eastAsia="Times New Roman" w:hAnsi="Arial" w:cs="Arial"/>
          <w:bCs/>
          <w:color w:val="000000"/>
          <w:kern w:val="36"/>
          <w:sz w:val="24"/>
          <w:szCs w:val="24"/>
        </w:rPr>
      </w:pPr>
    </w:p>
    <w:p w14:paraId="61B2978B" w14:textId="5900EF89" w:rsidR="00836A0B" w:rsidRPr="00836A0B" w:rsidRDefault="00022588" w:rsidP="00836A0B">
      <w:pPr>
        <w:shd w:val="clear" w:color="auto" w:fill="FFFFFF"/>
        <w:spacing w:after="315" w:line="240" w:lineRule="auto"/>
        <w:outlineLvl w:val="0"/>
        <w:rPr>
          <w:rFonts w:ascii="Arial" w:eastAsia="Times New Roman" w:hAnsi="Arial" w:cs="Arial"/>
          <w:bCs/>
          <w:color w:val="000000"/>
          <w:kern w:val="36"/>
          <w:sz w:val="24"/>
          <w:szCs w:val="24"/>
        </w:rPr>
      </w:pPr>
      <w:r>
        <w:rPr>
          <w:rFonts w:ascii="Arial" w:hAnsi="Arial"/>
          <w:color w:val="000000"/>
          <w:sz w:val="24"/>
        </w:rPr>
        <w:t>Ag brath ar leithdháileadh an bhuiséid, tá dhá dheontas bheaga ar fáil do Ghrúpaí Oideachais Pobail i gCiarraí:*</w:t>
      </w:r>
    </w:p>
    <w:p w14:paraId="506B7FE2" w14:textId="13F23C41" w:rsidR="00022588" w:rsidRDefault="00022588" w:rsidP="00836A0B">
      <w:pPr>
        <w:pStyle w:val="ListParagraph"/>
        <w:numPr>
          <w:ilvl w:val="0"/>
          <w:numId w:val="7"/>
        </w:numPr>
        <w:shd w:val="clear" w:color="auto" w:fill="FFFFFF"/>
        <w:spacing w:before="240" w:after="315" w:line="240" w:lineRule="auto"/>
        <w:outlineLvl w:val="0"/>
        <w:rPr>
          <w:rFonts w:ascii="Arial" w:eastAsia="Times New Roman" w:hAnsi="Arial" w:cs="Arial"/>
          <w:bCs/>
          <w:color w:val="000000"/>
          <w:kern w:val="36"/>
          <w:sz w:val="24"/>
          <w:szCs w:val="24"/>
        </w:rPr>
      </w:pPr>
      <w:r>
        <w:rPr>
          <w:rFonts w:ascii="Arial" w:hAnsi="Arial"/>
          <w:color w:val="000000"/>
          <w:sz w:val="24"/>
        </w:rPr>
        <w:t xml:space="preserve">Deontas i gcomhair costais maidir le </w:t>
      </w:r>
      <w:r>
        <w:rPr>
          <w:rFonts w:ascii="Arial" w:hAnsi="Arial"/>
          <w:b/>
          <w:bCs/>
          <w:color w:val="000000"/>
          <w:sz w:val="24"/>
        </w:rPr>
        <w:t>haoichainteoirí/aoi léachtóirí</w:t>
      </w:r>
      <w:r>
        <w:rPr>
          <w:rFonts w:ascii="Arial" w:hAnsi="Arial"/>
          <w:color w:val="000000"/>
          <w:sz w:val="24"/>
        </w:rPr>
        <w:t xml:space="preserve"> a fhostú. </w:t>
      </w:r>
    </w:p>
    <w:p w14:paraId="4EFE4927" w14:textId="77777777" w:rsidR="00836A0B" w:rsidRPr="00836A0B" w:rsidRDefault="00836A0B" w:rsidP="00836A0B">
      <w:pPr>
        <w:pStyle w:val="ListParagraph"/>
        <w:shd w:val="clear" w:color="auto" w:fill="FFFFFF"/>
        <w:spacing w:before="240" w:after="315" w:line="240" w:lineRule="auto"/>
        <w:ind w:left="1080"/>
        <w:outlineLvl w:val="0"/>
        <w:rPr>
          <w:rFonts w:ascii="Arial" w:eastAsia="Times New Roman" w:hAnsi="Arial" w:cs="Arial"/>
          <w:bCs/>
          <w:color w:val="000000"/>
          <w:kern w:val="36"/>
          <w:sz w:val="24"/>
          <w:szCs w:val="24"/>
        </w:rPr>
      </w:pPr>
    </w:p>
    <w:p w14:paraId="62C8DAE3" w14:textId="4081BD96" w:rsidR="00022588" w:rsidRPr="00836A0B" w:rsidRDefault="00D705E0" w:rsidP="00836A0B">
      <w:pPr>
        <w:pStyle w:val="ListParagraph"/>
        <w:numPr>
          <w:ilvl w:val="0"/>
          <w:numId w:val="7"/>
        </w:numPr>
        <w:shd w:val="clear" w:color="auto" w:fill="FFFFFF"/>
        <w:spacing w:before="240" w:after="315" w:line="240" w:lineRule="auto"/>
        <w:outlineLvl w:val="0"/>
        <w:rPr>
          <w:rFonts w:ascii="Arial" w:eastAsia="Times New Roman" w:hAnsi="Arial" w:cs="Arial"/>
          <w:bCs/>
          <w:color w:val="000000"/>
          <w:kern w:val="36"/>
          <w:sz w:val="24"/>
          <w:szCs w:val="24"/>
        </w:rPr>
      </w:pPr>
      <w:r>
        <w:rPr>
          <w:rFonts w:ascii="Arial" w:hAnsi="Arial"/>
          <w:color w:val="000000"/>
          <w:sz w:val="24"/>
        </w:rPr>
        <w:t xml:space="preserve">Deontas cultúir do </w:t>
      </w:r>
      <w:r>
        <w:rPr>
          <w:rFonts w:ascii="Arial" w:hAnsi="Arial"/>
          <w:b/>
          <w:bCs/>
          <w:color w:val="000000"/>
          <w:sz w:val="24"/>
        </w:rPr>
        <w:t>ghníomhaíochtaí cultúir</w:t>
      </w:r>
      <w:r>
        <w:rPr>
          <w:rFonts w:ascii="Arial" w:hAnsi="Arial"/>
          <w:color w:val="000000"/>
          <w:sz w:val="24"/>
        </w:rPr>
        <w:t xml:space="preserve"> a d’eagraigh Grúpaí Pobail a bhfuil tionchar acu ar an oideachas.</w:t>
      </w:r>
    </w:p>
    <w:p w14:paraId="44BE6811" w14:textId="173CC413" w:rsidR="00836A0B" w:rsidRPr="00836A0B" w:rsidRDefault="00836A0B" w:rsidP="00836A0B">
      <w:pPr>
        <w:shd w:val="clear" w:color="auto" w:fill="FFFFFF"/>
        <w:spacing w:before="240" w:after="315" w:line="240" w:lineRule="auto"/>
        <w:outlineLvl w:val="0"/>
        <w:rPr>
          <w:rFonts w:ascii="Arial" w:eastAsia="Times New Roman" w:hAnsi="Arial" w:cs="Arial"/>
          <w:bCs/>
          <w:color w:val="000000"/>
          <w:kern w:val="36"/>
          <w:sz w:val="24"/>
          <w:szCs w:val="24"/>
        </w:rPr>
      </w:pPr>
    </w:p>
    <w:p w14:paraId="1AC84CB5" w14:textId="38A984F1" w:rsidR="00412322" w:rsidRDefault="00836A0B" w:rsidP="00B80EF0">
      <w:pPr>
        <w:shd w:val="clear" w:color="auto" w:fill="FFFFFF"/>
        <w:spacing w:after="315" w:line="240" w:lineRule="auto"/>
        <w:outlineLvl w:val="0"/>
        <w:rPr>
          <w:rFonts w:ascii="Arial" w:eastAsia="Times New Roman" w:hAnsi="Arial" w:cs="Arial"/>
          <w:b/>
          <w:bCs/>
          <w:i/>
          <w:color w:val="000000"/>
          <w:kern w:val="36"/>
          <w:sz w:val="24"/>
          <w:szCs w:val="24"/>
        </w:rPr>
      </w:pPr>
      <w:r>
        <w:t xml:space="preserve">*Ní mór do na tionscadail uile na critéir Oideachais Pobail a chomhlíonadh mar atá leagtha amach ar ár láithreán gréasáin </w:t>
      </w:r>
      <w:r w:rsidR="000109E9">
        <w:fldChar w:fldCharType="begin"/>
      </w:r>
      <w:r w:rsidR="000109E9">
        <w:instrText xml:space="preserve"> HYPERLINK "http://www.kerryetb.ie" </w:instrText>
      </w:r>
      <w:r w:rsidR="000109E9">
        <w:fldChar w:fldCharType="separate"/>
      </w:r>
      <w:r>
        <w:rPr>
          <w:rStyle w:val="Hyperlink"/>
          <w:rFonts w:ascii="Arial" w:hAnsi="Arial"/>
          <w:i/>
          <w:sz w:val="24"/>
        </w:rPr>
        <w:t>www.kerryetb.ie</w:t>
      </w:r>
      <w:r w:rsidR="000109E9">
        <w:rPr>
          <w:rStyle w:val="Hyperlink"/>
          <w:rFonts w:ascii="Arial" w:hAnsi="Arial"/>
          <w:i/>
          <w:sz w:val="24"/>
        </w:rPr>
        <w:fldChar w:fldCharType="end"/>
      </w:r>
      <w:r>
        <w:rPr>
          <w:rStyle w:val="Hyperlink"/>
          <w:rFonts w:ascii="Arial" w:hAnsi="Arial"/>
          <w:i/>
          <w:sz w:val="24"/>
        </w:rPr>
        <w:t>.</w:t>
      </w:r>
    </w:p>
    <w:p w14:paraId="5A5DD223" w14:textId="5C537895" w:rsidR="00B80EF0" w:rsidRDefault="00B80EF0" w:rsidP="00B80EF0">
      <w:pPr>
        <w:shd w:val="clear" w:color="auto" w:fill="FFFFFF"/>
        <w:spacing w:after="315" w:line="240" w:lineRule="auto"/>
        <w:outlineLvl w:val="0"/>
        <w:rPr>
          <w:rFonts w:ascii="Arial" w:eastAsia="Times New Roman" w:hAnsi="Arial" w:cs="Arial"/>
          <w:b/>
          <w:bCs/>
          <w:i/>
          <w:color w:val="000000"/>
          <w:kern w:val="36"/>
          <w:sz w:val="24"/>
          <w:szCs w:val="24"/>
        </w:rPr>
      </w:pPr>
    </w:p>
    <w:p w14:paraId="0945CD3D" w14:textId="55DF6038" w:rsidR="00B80EF0" w:rsidRDefault="00B80EF0" w:rsidP="00B80EF0">
      <w:pPr>
        <w:shd w:val="clear" w:color="auto" w:fill="FFFFFF"/>
        <w:spacing w:after="315" w:line="240" w:lineRule="auto"/>
        <w:outlineLvl w:val="0"/>
        <w:rPr>
          <w:rFonts w:ascii="Arial" w:eastAsia="Times New Roman" w:hAnsi="Arial" w:cs="Arial"/>
          <w:b/>
          <w:bCs/>
          <w:i/>
          <w:color w:val="000000"/>
          <w:kern w:val="36"/>
          <w:sz w:val="24"/>
          <w:szCs w:val="24"/>
        </w:rPr>
      </w:pPr>
    </w:p>
    <w:p w14:paraId="757B33FC" w14:textId="12863D1E" w:rsidR="00B80EF0" w:rsidRDefault="00B80EF0" w:rsidP="00B80EF0">
      <w:pPr>
        <w:shd w:val="clear" w:color="auto" w:fill="FFFFFF"/>
        <w:spacing w:after="315" w:line="240" w:lineRule="auto"/>
        <w:outlineLvl w:val="0"/>
        <w:rPr>
          <w:rFonts w:ascii="Arial" w:eastAsia="Times New Roman" w:hAnsi="Arial" w:cs="Arial"/>
          <w:b/>
          <w:bCs/>
          <w:i/>
          <w:color w:val="000000"/>
          <w:kern w:val="36"/>
          <w:sz w:val="24"/>
          <w:szCs w:val="24"/>
        </w:rPr>
      </w:pPr>
    </w:p>
    <w:p w14:paraId="42E35109" w14:textId="25A89565" w:rsidR="00B80EF0" w:rsidRDefault="00B80EF0" w:rsidP="00B80EF0">
      <w:pPr>
        <w:shd w:val="clear" w:color="auto" w:fill="FFFFFF"/>
        <w:spacing w:after="315" w:line="240" w:lineRule="auto"/>
        <w:outlineLvl w:val="0"/>
        <w:rPr>
          <w:rFonts w:ascii="Arial" w:eastAsia="Times New Roman" w:hAnsi="Arial" w:cs="Arial"/>
          <w:b/>
          <w:bCs/>
          <w:i/>
          <w:color w:val="000000"/>
          <w:kern w:val="36"/>
          <w:sz w:val="24"/>
          <w:szCs w:val="24"/>
        </w:rPr>
      </w:pPr>
    </w:p>
    <w:p w14:paraId="09C82D7C" w14:textId="2C947E16" w:rsidR="00240A5E" w:rsidRDefault="00240A5E" w:rsidP="00B80EF0">
      <w:pPr>
        <w:shd w:val="clear" w:color="auto" w:fill="FFFFFF"/>
        <w:spacing w:line="240" w:lineRule="auto"/>
        <w:rPr>
          <w:rFonts w:ascii="Helvetica" w:eastAsia="Times New Roman" w:hAnsi="Helvetica" w:cs="Helvetica"/>
          <w:b/>
          <w:color w:val="000000"/>
          <w:sz w:val="26"/>
          <w:szCs w:val="26"/>
          <w:u w:val="single"/>
        </w:rPr>
      </w:pPr>
    </w:p>
    <w:p w14:paraId="57B5CC49" w14:textId="77777777" w:rsidR="00E07996" w:rsidRDefault="00E07996" w:rsidP="00B80EF0">
      <w:pPr>
        <w:shd w:val="clear" w:color="auto" w:fill="FFFFFF"/>
        <w:spacing w:line="240" w:lineRule="auto"/>
        <w:rPr>
          <w:rFonts w:ascii="Helvetica" w:eastAsia="Times New Roman" w:hAnsi="Helvetica" w:cs="Helvetica"/>
          <w:b/>
          <w:color w:val="000000"/>
          <w:sz w:val="26"/>
          <w:szCs w:val="26"/>
          <w:u w:val="single"/>
        </w:rPr>
      </w:pPr>
    </w:p>
    <w:p w14:paraId="0DF55F4F" w14:textId="19937D36" w:rsidR="00B80EF0" w:rsidRPr="00B80EF0" w:rsidRDefault="00B80EF0" w:rsidP="00B80EF0">
      <w:pPr>
        <w:pStyle w:val="ListParagraph"/>
        <w:numPr>
          <w:ilvl w:val="0"/>
          <w:numId w:val="17"/>
        </w:numPr>
        <w:shd w:val="clear" w:color="auto" w:fill="FFFFFF"/>
        <w:spacing w:line="240" w:lineRule="auto"/>
        <w:rPr>
          <w:rFonts w:ascii="Helvetica" w:eastAsia="Times New Roman" w:hAnsi="Helvetica" w:cs="Helvetica"/>
          <w:b/>
          <w:color w:val="000000"/>
          <w:sz w:val="26"/>
          <w:szCs w:val="26"/>
          <w:u w:val="single"/>
        </w:rPr>
      </w:pPr>
      <w:r>
        <w:rPr>
          <w:rFonts w:ascii="Helvetica" w:hAnsi="Helvetica"/>
          <w:b/>
          <w:color w:val="000000"/>
          <w:sz w:val="26"/>
          <w:u w:val="single"/>
        </w:rPr>
        <w:t>SONRAÍ AN GHRÚPA</w:t>
      </w:r>
    </w:p>
    <w:tbl>
      <w:tblPr>
        <w:tblW w:w="11505" w:type="dxa"/>
        <w:tblInd w:w="-289" w:type="dxa"/>
        <w:tblLayout w:type="fixed"/>
        <w:tblLook w:val="04A0" w:firstRow="1" w:lastRow="0" w:firstColumn="1" w:lastColumn="0" w:noHBand="0" w:noVBand="1"/>
      </w:tblPr>
      <w:tblGrid>
        <w:gridCol w:w="3685"/>
        <w:gridCol w:w="7820"/>
      </w:tblGrid>
      <w:tr w:rsidR="00D705E0" w:rsidRPr="00D705E0" w14:paraId="7B8DC0C5" w14:textId="77777777" w:rsidTr="00D523D9">
        <w:trPr>
          <w:trHeight w:val="1014"/>
        </w:trPr>
        <w:tc>
          <w:tcPr>
            <w:tcW w:w="368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DCB5EE8" w14:textId="77777777" w:rsidR="00D705E0" w:rsidRPr="00D705E0" w:rsidRDefault="00D705E0" w:rsidP="00D705E0">
            <w:pPr>
              <w:spacing w:after="0" w:line="240" w:lineRule="auto"/>
              <w:rPr>
                <w:rFonts w:ascii="Arial" w:eastAsia="Times New Roman" w:hAnsi="Arial" w:cs="Arial"/>
                <w:b/>
                <w:color w:val="000000"/>
              </w:rPr>
            </w:pPr>
            <w:r>
              <w:rPr>
                <w:rFonts w:ascii="Arial" w:hAnsi="Arial"/>
                <w:b/>
                <w:color w:val="000000"/>
              </w:rPr>
              <w:t>Ainm an Ghrúpa:</w:t>
            </w:r>
          </w:p>
        </w:tc>
        <w:tc>
          <w:tcPr>
            <w:tcW w:w="7820" w:type="dxa"/>
            <w:tcBorders>
              <w:top w:val="single" w:sz="4" w:space="0" w:color="auto"/>
              <w:left w:val="nil"/>
              <w:bottom w:val="single" w:sz="4" w:space="0" w:color="auto"/>
              <w:right w:val="single" w:sz="4" w:space="0" w:color="auto"/>
            </w:tcBorders>
            <w:shd w:val="clear" w:color="auto" w:fill="auto"/>
            <w:vAlign w:val="center"/>
            <w:hideMark/>
          </w:tcPr>
          <w:p w14:paraId="5E04DC8C" w14:textId="77777777" w:rsidR="00D705E0" w:rsidRPr="00D705E0" w:rsidRDefault="00D705E0" w:rsidP="00D705E0">
            <w:pPr>
              <w:spacing w:after="0" w:line="240" w:lineRule="auto"/>
              <w:rPr>
                <w:rFonts w:ascii="Arial" w:eastAsia="Times New Roman" w:hAnsi="Arial" w:cs="Arial"/>
                <w:color w:val="000000"/>
              </w:rPr>
            </w:pPr>
            <w:r>
              <w:rPr>
                <w:rFonts w:ascii="Arial" w:hAnsi="Arial"/>
                <w:color w:val="000000"/>
              </w:rPr>
              <w:t> </w:t>
            </w:r>
          </w:p>
        </w:tc>
      </w:tr>
      <w:tr w:rsidR="00D705E0" w:rsidRPr="00D705E0" w14:paraId="3956072C" w14:textId="77777777" w:rsidTr="00D523D9">
        <w:trPr>
          <w:trHeight w:val="1014"/>
        </w:trPr>
        <w:tc>
          <w:tcPr>
            <w:tcW w:w="3685" w:type="dxa"/>
            <w:tcBorders>
              <w:top w:val="nil"/>
              <w:left w:val="single" w:sz="4" w:space="0" w:color="auto"/>
              <w:bottom w:val="single" w:sz="4" w:space="0" w:color="auto"/>
              <w:right w:val="single" w:sz="4" w:space="0" w:color="auto"/>
            </w:tcBorders>
            <w:shd w:val="clear" w:color="000000" w:fill="DDEBF7"/>
            <w:vAlign w:val="center"/>
            <w:hideMark/>
          </w:tcPr>
          <w:p w14:paraId="08294493" w14:textId="77777777" w:rsidR="00D705E0" w:rsidRPr="00D705E0" w:rsidRDefault="00D705E0" w:rsidP="00D705E0">
            <w:pPr>
              <w:spacing w:after="0" w:line="240" w:lineRule="auto"/>
              <w:rPr>
                <w:rFonts w:ascii="Arial" w:eastAsia="Times New Roman" w:hAnsi="Arial" w:cs="Arial"/>
                <w:b/>
                <w:color w:val="000000"/>
              </w:rPr>
            </w:pPr>
            <w:r>
              <w:rPr>
                <w:rFonts w:ascii="Arial" w:hAnsi="Arial"/>
                <w:b/>
                <w:color w:val="000000"/>
              </w:rPr>
              <w:t>Teagmhálaí:</w:t>
            </w:r>
          </w:p>
        </w:tc>
        <w:tc>
          <w:tcPr>
            <w:tcW w:w="7820" w:type="dxa"/>
            <w:tcBorders>
              <w:top w:val="nil"/>
              <w:left w:val="nil"/>
              <w:bottom w:val="single" w:sz="4" w:space="0" w:color="auto"/>
              <w:right w:val="single" w:sz="4" w:space="0" w:color="auto"/>
            </w:tcBorders>
            <w:shd w:val="clear" w:color="auto" w:fill="auto"/>
            <w:vAlign w:val="center"/>
            <w:hideMark/>
          </w:tcPr>
          <w:p w14:paraId="32386A62" w14:textId="77777777" w:rsidR="00D705E0" w:rsidRPr="00D705E0" w:rsidRDefault="00D705E0" w:rsidP="00D705E0">
            <w:pPr>
              <w:spacing w:after="0" w:line="240" w:lineRule="auto"/>
              <w:rPr>
                <w:rFonts w:ascii="Arial" w:eastAsia="Times New Roman" w:hAnsi="Arial" w:cs="Arial"/>
                <w:color w:val="000000"/>
              </w:rPr>
            </w:pPr>
            <w:r>
              <w:rPr>
                <w:rFonts w:ascii="Arial" w:hAnsi="Arial"/>
                <w:color w:val="000000"/>
              </w:rPr>
              <w:t> </w:t>
            </w:r>
          </w:p>
        </w:tc>
      </w:tr>
      <w:tr w:rsidR="00D705E0" w:rsidRPr="00D705E0" w14:paraId="2BF0E140" w14:textId="77777777" w:rsidTr="00D523D9">
        <w:trPr>
          <w:trHeight w:val="1926"/>
        </w:trPr>
        <w:tc>
          <w:tcPr>
            <w:tcW w:w="3685" w:type="dxa"/>
            <w:tcBorders>
              <w:top w:val="nil"/>
              <w:left w:val="single" w:sz="4" w:space="0" w:color="auto"/>
              <w:bottom w:val="single" w:sz="4" w:space="0" w:color="auto"/>
              <w:right w:val="single" w:sz="4" w:space="0" w:color="auto"/>
            </w:tcBorders>
            <w:shd w:val="clear" w:color="000000" w:fill="DDEBF7"/>
            <w:vAlign w:val="center"/>
            <w:hideMark/>
          </w:tcPr>
          <w:p w14:paraId="345DE718" w14:textId="77777777" w:rsidR="00D705E0" w:rsidRPr="00D705E0" w:rsidRDefault="00D705E0" w:rsidP="00D705E0">
            <w:pPr>
              <w:spacing w:after="0" w:line="240" w:lineRule="auto"/>
              <w:rPr>
                <w:rFonts w:ascii="Arial" w:eastAsia="Times New Roman" w:hAnsi="Arial" w:cs="Arial"/>
                <w:b/>
                <w:color w:val="000000"/>
              </w:rPr>
            </w:pPr>
            <w:r>
              <w:rPr>
                <w:rFonts w:ascii="Arial" w:hAnsi="Arial"/>
                <w:b/>
                <w:color w:val="000000"/>
              </w:rPr>
              <w:t>Post an Teagmhálaí Ainmnithe</w:t>
            </w:r>
          </w:p>
        </w:tc>
        <w:tc>
          <w:tcPr>
            <w:tcW w:w="7820" w:type="dxa"/>
            <w:tcBorders>
              <w:top w:val="nil"/>
              <w:left w:val="nil"/>
              <w:bottom w:val="single" w:sz="4" w:space="0" w:color="auto"/>
              <w:right w:val="single" w:sz="4" w:space="0" w:color="auto"/>
            </w:tcBorders>
            <w:shd w:val="clear" w:color="auto" w:fill="auto"/>
            <w:vAlign w:val="center"/>
            <w:hideMark/>
          </w:tcPr>
          <w:p w14:paraId="117761D5" w14:textId="77777777" w:rsidR="00D705E0" w:rsidRPr="00D705E0" w:rsidRDefault="00D705E0" w:rsidP="00D705E0">
            <w:pPr>
              <w:spacing w:after="0" w:line="240" w:lineRule="auto"/>
              <w:rPr>
                <w:rFonts w:ascii="Arial" w:eastAsia="Times New Roman" w:hAnsi="Arial" w:cs="Arial"/>
                <w:color w:val="000000"/>
              </w:rPr>
            </w:pPr>
            <w:r>
              <w:rPr>
                <w:rFonts w:ascii="Arial" w:hAnsi="Arial"/>
                <w:color w:val="000000"/>
              </w:rPr>
              <w:t> </w:t>
            </w:r>
          </w:p>
        </w:tc>
      </w:tr>
      <w:tr w:rsidR="00D705E0" w:rsidRPr="00D705E0" w14:paraId="449C2D7A" w14:textId="77777777" w:rsidTr="00D523D9">
        <w:trPr>
          <w:trHeight w:val="1014"/>
        </w:trPr>
        <w:tc>
          <w:tcPr>
            <w:tcW w:w="3685" w:type="dxa"/>
            <w:tcBorders>
              <w:top w:val="nil"/>
              <w:left w:val="single" w:sz="4" w:space="0" w:color="auto"/>
              <w:bottom w:val="single" w:sz="4" w:space="0" w:color="auto"/>
              <w:right w:val="single" w:sz="4" w:space="0" w:color="auto"/>
            </w:tcBorders>
            <w:shd w:val="clear" w:color="000000" w:fill="DDEBF7"/>
            <w:vAlign w:val="center"/>
            <w:hideMark/>
          </w:tcPr>
          <w:p w14:paraId="52FE28EB" w14:textId="77777777" w:rsidR="00D705E0" w:rsidRPr="00D705E0" w:rsidRDefault="00D705E0" w:rsidP="00D705E0">
            <w:pPr>
              <w:spacing w:after="0" w:line="240" w:lineRule="auto"/>
              <w:rPr>
                <w:rFonts w:ascii="Arial" w:eastAsia="Times New Roman" w:hAnsi="Arial" w:cs="Arial"/>
                <w:b/>
                <w:color w:val="000000"/>
              </w:rPr>
            </w:pPr>
            <w:r>
              <w:rPr>
                <w:rFonts w:ascii="Arial" w:hAnsi="Arial"/>
                <w:b/>
                <w:color w:val="000000"/>
              </w:rPr>
              <w:t xml:space="preserve">Seoladh:                                            </w:t>
            </w:r>
          </w:p>
        </w:tc>
        <w:tc>
          <w:tcPr>
            <w:tcW w:w="7820" w:type="dxa"/>
            <w:tcBorders>
              <w:top w:val="nil"/>
              <w:left w:val="nil"/>
              <w:bottom w:val="single" w:sz="4" w:space="0" w:color="auto"/>
              <w:right w:val="single" w:sz="4" w:space="0" w:color="auto"/>
            </w:tcBorders>
            <w:shd w:val="clear" w:color="auto" w:fill="auto"/>
            <w:vAlign w:val="center"/>
            <w:hideMark/>
          </w:tcPr>
          <w:p w14:paraId="7B74A2F3" w14:textId="77777777" w:rsidR="00D705E0" w:rsidRPr="00D705E0" w:rsidRDefault="00D705E0" w:rsidP="00D705E0">
            <w:pPr>
              <w:spacing w:after="0" w:line="240" w:lineRule="auto"/>
              <w:rPr>
                <w:rFonts w:ascii="Arial" w:eastAsia="Times New Roman" w:hAnsi="Arial" w:cs="Arial"/>
                <w:color w:val="000000"/>
              </w:rPr>
            </w:pPr>
            <w:r>
              <w:rPr>
                <w:rFonts w:ascii="Arial" w:hAnsi="Arial"/>
                <w:color w:val="000000"/>
              </w:rPr>
              <w:t> </w:t>
            </w:r>
          </w:p>
        </w:tc>
      </w:tr>
      <w:tr w:rsidR="00D705E0" w:rsidRPr="00D705E0" w14:paraId="03977BC2" w14:textId="77777777" w:rsidTr="00D523D9">
        <w:trPr>
          <w:trHeight w:val="1014"/>
        </w:trPr>
        <w:tc>
          <w:tcPr>
            <w:tcW w:w="3685" w:type="dxa"/>
            <w:tcBorders>
              <w:top w:val="nil"/>
              <w:left w:val="single" w:sz="4" w:space="0" w:color="auto"/>
              <w:bottom w:val="single" w:sz="4" w:space="0" w:color="auto"/>
              <w:right w:val="single" w:sz="4" w:space="0" w:color="auto"/>
            </w:tcBorders>
            <w:shd w:val="clear" w:color="000000" w:fill="DDEBF7"/>
            <w:vAlign w:val="center"/>
            <w:hideMark/>
          </w:tcPr>
          <w:p w14:paraId="36897C0F" w14:textId="77777777" w:rsidR="00D705E0" w:rsidRPr="00D705E0" w:rsidRDefault="00D705E0" w:rsidP="00D705E0">
            <w:pPr>
              <w:spacing w:after="0" w:line="240" w:lineRule="auto"/>
              <w:rPr>
                <w:rFonts w:ascii="Arial" w:eastAsia="Times New Roman" w:hAnsi="Arial" w:cs="Arial"/>
                <w:b/>
                <w:color w:val="000000"/>
              </w:rPr>
            </w:pPr>
            <w:r>
              <w:rPr>
                <w:rFonts w:ascii="Arial" w:hAnsi="Arial"/>
                <w:b/>
                <w:color w:val="000000"/>
              </w:rPr>
              <w:t>Teileafón:</w:t>
            </w:r>
          </w:p>
        </w:tc>
        <w:tc>
          <w:tcPr>
            <w:tcW w:w="7820" w:type="dxa"/>
            <w:tcBorders>
              <w:top w:val="nil"/>
              <w:left w:val="nil"/>
              <w:bottom w:val="single" w:sz="4" w:space="0" w:color="auto"/>
              <w:right w:val="single" w:sz="4" w:space="0" w:color="auto"/>
            </w:tcBorders>
            <w:shd w:val="clear" w:color="auto" w:fill="auto"/>
            <w:vAlign w:val="center"/>
            <w:hideMark/>
          </w:tcPr>
          <w:p w14:paraId="53692403" w14:textId="77777777" w:rsidR="00D705E0" w:rsidRPr="00D705E0" w:rsidRDefault="00D705E0" w:rsidP="00D705E0">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rPr>
              <w:t> </w:t>
            </w:r>
          </w:p>
        </w:tc>
      </w:tr>
      <w:tr w:rsidR="00D705E0" w:rsidRPr="00D705E0" w14:paraId="54BE38D7" w14:textId="77777777" w:rsidTr="00D523D9">
        <w:trPr>
          <w:trHeight w:val="1014"/>
        </w:trPr>
        <w:tc>
          <w:tcPr>
            <w:tcW w:w="3685" w:type="dxa"/>
            <w:tcBorders>
              <w:top w:val="nil"/>
              <w:left w:val="single" w:sz="4" w:space="0" w:color="auto"/>
              <w:bottom w:val="single" w:sz="4" w:space="0" w:color="auto"/>
              <w:right w:val="single" w:sz="4" w:space="0" w:color="auto"/>
            </w:tcBorders>
            <w:shd w:val="clear" w:color="000000" w:fill="DDEBF7"/>
            <w:vAlign w:val="center"/>
            <w:hideMark/>
          </w:tcPr>
          <w:p w14:paraId="65736DD5" w14:textId="77777777" w:rsidR="00D705E0" w:rsidRPr="00D705E0" w:rsidRDefault="00D705E0" w:rsidP="00D705E0">
            <w:pPr>
              <w:spacing w:after="0" w:line="240" w:lineRule="auto"/>
              <w:rPr>
                <w:rFonts w:ascii="Arial" w:eastAsia="Times New Roman" w:hAnsi="Arial" w:cs="Arial"/>
                <w:b/>
                <w:color w:val="000000"/>
              </w:rPr>
            </w:pPr>
            <w:r>
              <w:rPr>
                <w:rFonts w:ascii="Arial" w:hAnsi="Arial"/>
                <w:b/>
                <w:color w:val="000000"/>
              </w:rPr>
              <w:t>Fón Póca:</w:t>
            </w:r>
          </w:p>
        </w:tc>
        <w:tc>
          <w:tcPr>
            <w:tcW w:w="7820" w:type="dxa"/>
            <w:tcBorders>
              <w:top w:val="nil"/>
              <w:left w:val="nil"/>
              <w:bottom w:val="single" w:sz="4" w:space="0" w:color="auto"/>
              <w:right w:val="single" w:sz="4" w:space="0" w:color="auto"/>
            </w:tcBorders>
            <w:shd w:val="clear" w:color="auto" w:fill="auto"/>
            <w:vAlign w:val="center"/>
            <w:hideMark/>
          </w:tcPr>
          <w:p w14:paraId="1849729A" w14:textId="77777777" w:rsidR="00D705E0" w:rsidRPr="00D705E0" w:rsidRDefault="00D705E0" w:rsidP="00D705E0">
            <w:pPr>
              <w:spacing w:after="0" w:line="240" w:lineRule="auto"/>
              <w:rPr>
                <w:rFonts w:ascii="Arial" w:eastAsia="Times New Roman" w:hAnsi="Arial" w:cs="Arial"/>
                <w:color w:val="000000"/>
              </w:rPr>
            </w:pPr>
            <w:r>
              <w:rPr>
                <w:rFonts w:ascii="Arial" w:hAnsi="Arial"/>
                <w:color w:val="000000"/>
              </w:rPr>
              <w:t> </w:t>
            </w:r>
          </w:p>
        </w:tc>
      </w:tr>
      <w:tr w:rsidR="00D705E0" w:rsidRPr="00D705E0" w14:paraId="270796C9" w14:textId="77777777" w:rsidTr="00D523D9">
        <w:trPr>
          <w:trHeight w:val="1014"/>
        </w:trPr>
        <w:tc>
          <w:tcPr>
            <w:tcW w:w="3685" w:type="dxa"/>
            <w:tcBorders>
              <w:top w:val="nil"/>
              <w:left w:val="single" w:sz="4" w:space="0" w:color="auto"/>
              <w:bottom w:val="single" w:sz="4" w:space="0" w:color="auto"/>
              <w:right w:val="single" w:sz="4" w:space="0" w:color="auto"/>
            </w:tcBorders>
            <w:shd w:val="clear" w:color="000000" w:fill="DDEBF7"/>
            <w:vAlign w:val="center"/>
            <w:hideMark/>
          </w:tcPr>
          <w:p w14:paraId="2097611B" w14:textId="77777777" w:rsidR="00D705E0" w:rsidRPr="00D705E0" w:rsidRDefault="00D705E0" w:rsidP="00D705E0">
            <w:pPr>
              <w:spacing w:after="0" w:line="240" w:lineRule="auto"/>
              <w:rPr>
                <w:rFonts w:ascii="Arial" w:eastAsia="Times New Roman" w:hAnsi="Arial" w:cs="Arial"/>
                <w:b/>
                <w:color w:val="000000"/>
              </w:rPr>
            </w:pPr>
            <w:r>
              <w:rPr>
                <w:rFonts w:ascii="Arial" w:hAnsi="Arial"/>
                <w:b/>
                <w:color w:val="000000"/>
              </w:rPr>
              <w:t>Ríomhphost:</w:t>
            </w:r>
          </w:p>
        </w:tc>
        <w:tc>
          <w:tcPr>
            <w:tcW w:w="7820" w:type="dxa"/>
            <w:tcBorders>
              <w:top w:val="nil"/>
              <w:left w:val="nil"/>
              <w:bottom w:val="single" w:sz="4" w:space="0" w:color="auto"/>
              <w:right w:val="single" w:sz="4" w:space="0" w:color="auto"/>
            </w:tcBorders>
            <w:shd w:val="clear" w:color="auto" w:fill="auto"/>
            <w:vAlign w:val="center"/>
            <w:hideMark/>
          </w:tcPr>
          <w:p w14:paraId="6A7509D8" w14:textId="77777777" w:rsidR="00D705E0" w:rsidRPr="00D705E0" w:rsidRDefault="00D705E0" w:rsidP="00D705E0">
            <w:pPr>
              <w:spacing w:after="0" w:line="240" w:lineRule="auto"/>
              <w:rPr>
                <w:rFonts w:ascii="Arial" w:eastAsia="Times New Roman" w:hAnsi="Arial" w:cs="Arial"/>
                <w:color w:val="000000"/>
              </w:rPr>
            </w:pPr>
            <w:r>
              <w:rPr>
                <w:rFonts w:ascii="Arial" w:hAnsi="Arial"/>
                <w:color w:val="000000"/>
              </w:rPr>
              <w:t> </w:t>
            </w:r>
          </w:p>
        </w:tc>
      </w:tr>
      <w:tr w:rsidR="00D705E0" w:rsidRPr="00D705E0" w14:paraId="50AFEB15" w14:textId="77777777" w:rsidTr="00D523D9">
        <w:trPr>
          <w:trHeight w:val="1014"/>
        </w:trPr>
        <w:tc>
          <w:tcPr>
            <w:tcW w:w="3685" w:type="dxa"/>
            <w:tcBorders>
              <w:top w:val="nil"/>
              <w:left w:val="single" w:sz="4" w:space="0" w:color="auto"/>
              <w:bottom w:val="single" w:sz="4" w:space="0" w:color="auto"/>
              <w:right w:val="single" w:sz="4" w:space="0" w:color="auto"/>
            </w:tcBorders>
            <w:shd w:val="clear" w:color="000000" w:fill="DDEBF7"/>
            <w:vAlign w:val="center"/>
            <w:hideMark/>
          </w:tcPr>
          <w:p w14:paraId="69306566" w14:textId="77777777" w:rsidR="00D705E0" w:rsidRPr="00D705E0" w:rsidRDefault="00D705E0" w:rsidP="00D705E0">
            <w:pPr>
              <w:spacing w:after="0" w:line="240" w:lineRule="auto"/>
              <w:rPr>
                <w:rFonts w:ascii="Arial" w:eastAsia="Times New Roman" w:hAnsi="Arial" w:cs="Arial"/>
                <w:b/>
                <w:color w:val="000000"/>
              </w:rPr>
            </w:pPr>
            <w:r>
              <w:rPr>
                <w:rFonts w:ascii="Arial" w:hAnsi="Arial"/>
                <w:b/>
                <w:color w:val="000000"/>
              </w:rPr>
              <w:t>Láithreán Gréasáin:</w:t>
            </w:r>
          </w:p>
        </w:tc>
        <w:tc>
          <w:tcPr>
            <w:tcW w:w="7820" w:type="dxa"/>
            <w:tcBorders>
              <w:top w:val="nil"/>
              <w:left w:val="nil"/>
              <w:bottom w:val="single" w:sz="4" w:space="0" w:color="auto"/>
              <w:right w:val="single" w:sz="4" w:space="0" w:color="auto"/>
            </w:tcBorders>
            <w:shd w:val="clear" w:color="auto" w:fill="auto"/>
            <w:vAlign w:val="center"/>
            <w:hideMark/>
          </w:tcPr>
          <w:p w14:paraId="00AEE5BB" w14:textId="77777777" w:rsidR="00D705E0" w:rsidRPr="00D705E0" w:rsidRDefault="00D705E0" w:rsidP="00D705E0">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rPr>
              <w:t> </w:t>
            </w:r>
          </w:p>
        </w:tc>
      </w:tr>
    </w:tbl>
    <w:p w14:paraId="3FE9F23F" w14:textId="77777777" w:rsidR="00022588" w:rsidRDefault="00022588" w:rsidP="007A4A3E">
      <w:pPr>
        <w:shd w:val="clear" w:color="auto" w:fill="FFFFFF"/>
        <w:spacing w:after="0" w:line="360" w:lineRule="auto"/>
        <w:ind w:right="300"/>
        <w:rPr>
          <w:rFonts w:ascii="Helvetica" w:eastAsia="Times New Roman" w:hAnsi="Helvetica" w:cs="Helvetica"/>
          <w:color w:val="000000"/>
          <w:sz w:val="21"/>
          <w:szCs w:val="21"/>
        </w:rPr>
      </w:pPr>
    </w:p>
    <w:p w14:paraId="1F72F646" w14:textId="77777777" w:rsidR="00DA4535" w:rsidRDefault="00DA4535" w:rsidP="007A4A3E">
      <w:pPr>
        <w:shd w:val="clear" w:color="auto" w:fill="FFFFFF"/>
        <w:spacing w:after="0" w:line="360" w:lineRule="auto"/>
        <w:ind w:right="300"/>
        <w:rPr>
          <w:rFonts w:ascii="Helvetica" w:eastAsia="Times New Roman" w:hAnsi="Helvetica" w:cs="Helvetica"/>
          <w:color w:val="000000"/>
          <w:sz w:val="21"/>
          <w:szCs w:val="21"/>
        </w:rPr>
      </w:pPr>
    </w:p>
    <w:p w14:paraId="08CE6F91" w14:textId="77777777" w:rsidR="00C161EC" w:rsidRDefault="00C161EC" w:rsidP="007A4A3E">
      <w:pPr>
        <w:shd w:val="clear" w:color="auto" w:fill="FFFFFF"/>
        <w:spacing w:after="0" w:line="360" w:lineRule="auto"/>
        <w:ind w:right="300"/>
        <w:rPr>
          <w:rFonts w:ascii="Helvetica" w:eastAsia="Times New Roman" w:hAnsi="Helvetica" w:cs="Helvetica"/>
          <w:color w:val="000000"/>
          <w:sz w:val="21"/>
          <w:szCs w:val="21"/>
        </w:rPr>
      </w:pPr>
    </w:p>
    <w:p w14:paraId="6BB9E253" w14:textId="0F619C64" w:rsidR="00DA4535" w:rsidRPr="00022588" w:rsidRDefault="00836A0B" w:rsidP="00263F44">
      <w:pPr>
        <w:rPr>
          <w:rFonts w:ascii="Helvetica" w:eastAsia="Times New Roman" w:hAnsi="Helvetica" w:cs="Helvetica"/>
          <w:color w:val="000000"/>
          <w:sz w:val="21"/>
          <w:szCs w:val="21"/>
        </w:rPr>
      </w:pPr>
      <w:r>
        <w:br w:type="page"/>
      </w:r>
    </w:p>
    <w:p w14:paraId="17D91713" w14:textId="2DA72F9A" w:rsidR="00CE01E6" w:rsidRPr="00C161EC" w:rsidRDefault="00CE01E6" w:rsidP="00CE01E6">
      <w:pPr>
        <w:shd w:val="clear" w:color="auto" w:fill="FFFFFF"/>
        <w:spacing w:line="240" w:lineRule="auto"/>
        <w:rPr>
          <w:rFonts w:ascii="Helvetica" w:eastAsia="Times New Roman" w:hAnsi="Helvetica" w:cs="Helvetica"/>
          <w:b/>
          <w:color w:val="000000"/>
          <w:sz w:val="26"/>
          <w:szCs w:val="26"/>
          <w:u w:val="single"/>
        </w:rPr>
      </w:pPr>
      <w:r>
        <w:rPr>
          <w:rFonts w:ascii="Helvetica" w:hAnsi="Helvetica"/>
          <w:b/>
          <w:color w:val="000000"/>
          <w:sz w:val="26"/>
          <w:u w:val="single"/>
        </w:rPr>
        <w:lastRenderedPageBreak/>
        <w:t>2. DO THOGRA</w:t>
      </w:r>
    </w:p>
    <w:tbl>
      <w:tblPr>
        <w:tblW w:w="11099" w:type="dxa"/>
        <w:tblInd w:w="-5" w:type="dxa"/>
        <w:tblLayout w:type="fixed"/>
        <w:tblLook w:val="04A0" w:firstRow="1" w:lastRow="0" w:firstColumn="1" w:lastColumn="0" w:noHBand="0" w:noVBand="1"/>
      </w:tblPr>
      <w:tblGrid>
        <w:gridCol w:w="3686"/>
        <w:gridCol w:w="7413"/>
      </w:tblGrid>
      <w:tr w:rsidR="00B80EF0" w:rsidRPr="00B80EF0" w14:paraId="575BDD92" w14:textId="77777777" w:rsidTr="00D705E0">
        <w:trPr>
          <w:trHeight w:val="809"/>
        </w:trPr>
        <w:tc>
          <w:tcPr>
            <w:tcW w:w="3686" w:type="dxa"/>
            <w:tcBorders>
              <w:top w:val="single" w:sz="4" w:space="0" w:color="auto"/>
              <w:left w:val="single" w:sz="4" w:space="0" w:color="auto"/>
              <w:bottom w:val="single" w:sz="4" w:space="0" w:color="auto"/>
              <w:right w:val="nil"/>
            </w:tcBorders>
            <w:shd w:val="clear" w:color="000000" w:fill="DDEBF7"/>
            <w:noWrap/>
            <w:hideMark/>
          </w:tcPr>
          <w:p w14:paraId="76EDD15D"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 xml:space="preserve">Aoi léachtóir </w:t>
            </w:r>
            <w:r>
              <w:rPr>
                <w:rFonts w:ascii="Arial" w:hAnsi="Arial"/>
                <w:b/>
                <w:i/>
                <w:iCs/>
                <w:color w:val="000000"/>
                <w:u w:val="single"/>
              </w:rPr>
              <w:t>nó</w:t>
            </w:r>
            <w:r>
              <w:rPr>
                <w:rFonts w:ascii="Arial" w:hAnsi="Arial"/>
                <w:b/>
                <w:color w:val="000000"/>
              </w:rPr>
              <w:t xml:space="preserve"> Deontas Cultúir</w:t>
            </w:r>
          </w:p>
        </w:tc>
        <w:tc>
          <w:tcPr>
            <w:tcW w:w="7413" w:type="dxa"/>
            <w:tcBorders>
              <w:top w:val="single" w:sz="4" w:space="0" w:color="auto"/>
              <w:left w:val="single" w:sz="4" w:space="0" w:color="auto"/>
              <w:bottom w:val="single" w:sz="4" w:space="0" w:color="auto"/>
              <w:right w:val="single" w:sz="4" w:space="0" w:color="auto"/>
            </w:tcBorders>
            <w:shd w:val="clear" w:color="auto" w:fill="auto"/>
            <w:hideMark/>
          </w:tcPr>
          <w:p w14:paraId="1C85E2D6" w14:textId="77777777" w:rsidR="00B80EF0" w:rsidRPr="00B80EF0" w:rsidRDefault="00B80EF0" w:rsidP="00B80EF0">
            <w:pPr>
              <w:spacing w:after="0" w:line="240" w:lineRule="auto"/>
              <w:jc w:val="center"/>
              <w:rPr>
                <w:rFonts w:ascii="Arial" w:eastAsia="Times New Roman" w:hAnsi="Arial" w:cs="Arial"/>
                <w:color w:val="000000"/>
              </w:rPr>
            </w:pPr>
            <w:r>
              <w:rPr>
                <w:rFonts w:ascii="Arial" w:hAnsi="Arial"/>
                <w:color w:val="000000"/>
              </w:rPr>
              <w:t> </w:t>
            </w:r>
          </w:p>
        </w:tc>
      </w:tr>
      <w:tr w:rsidR="00B80EF0" w:rsidRPr="00B80EF0" w14:paraId="23F5734F" w14:textId="77777777" w:rsidTr="00D705E0">
        <w:trPr>
          <w:trHeight w:val="809"/>
        </w:trPr>
        <w:tc>
          <w:tcPr>
            <w:tcW w:w="3686" w:type="dxa"/>
            <w:tcBorders>
              <w:top w:val="nil"/>
              <w:left w:val="single" w:sz="4" w:space="0" w:color="auto"/>
              <w:bottom w:val="single" w:sz="4" w:space="0" w:color="auto"/>
              <w:right w:val="single" w:sz="4" w:space="0" w:color="auto"/>
            </w:tcBorders>
            <w:shd w:val="clear" w:color="000000" w:fill="DDEBF7"/>
            <w:noWrap/>
            <w:hideMark/>
          </w:tcPr>
          <w:p w14:paraId="7A4FFBDC"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Teideal an Tionscadail/an Imeachta/an Taispeántais</w:t>
            </w:r>
          </w:p>
        </w:tc>
        <w:tc>
          <w:tcPr>
            <w:tcW w:w="7413" w:type="dxa"/>
            <w:tcBorders>
              <w:top w:val="nil"/>
              <w:left w:val="nil"/>
              <w:bottom w:val="single" w:sz="4" w:space="0" w:color="auto"/>
              <w:right w:val="single" w:sz="4" w:space="0" w:color="auto"/>
            </w:tcBorders>
            <w:shd w:val="clear" w:color="auto" w:fill="auto"/>
            <w:noWrap/>
            <w:hideMark/>
          </w:tcPr>
          <w:p w14:paraId="697E0E3F" w14:textId="77777777" w:rsidR="00B80EF0" w:rsidRPr="00B80EF0" w:rsidRDefault="00B80EF0" w:rsidP="00B80EF0">
            <w:pPr>
              <w:spacing w:after="0" w:line="240" w:lineRule="auto"/>
              <w:rPr>
                <w:rFonts w:ascii="Arial" w:eastAsia="Times New Roman" w:hAnsi="Arial" w:cs="Arial"/>
                <w:color w:val="000000"/>
              </w:rPr>
            </w:pPr>
            <w:r>
              <w:rPr>
                <w:rFonts w:ascii="Arial" w:hAnsi="Arial"/>
                <w:color w:val="000000"/>
              </w:rPr>
              <w:t> </w:t>
            </w:r>
          </w:p>
        </w:tc>
      </w:tr>
      <w:tr w:rsidR="00B80EF0" w:rsidRPr="00B80EF0" w14:paraId="60C52184" w14:textId="77777777" w:rsidTr="00D705E0">
        <w:trPr>
          <w:trHeight w:val="809"/>
        </w:trPr>
        <w:tc>
          <w:tcPr>
            <w:tcW w:w="3686" w:type="dxa"/>
            <w:tcBorders>
              <w:top w:val="nil"/>
              <w:left w:val="single" w:sz="4" w:space="0" w:color="auto"/>
              <w:bottom w:val="single" w:sz="4" w:space="0" w:color="auto"/>
              <w:right w:val="single" w:sz="4" w:space="0" w:color="auto"/>
            </w:tcBorders>
            <w:shd w:val="clear" w:color="000000" w:fill="DDEBF7"/>
            <w:noWrap/>
            <w:hideMark/>
          </w:tcPr>
          <w:p w14:paraId="1A55712C"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Ainm an Aoi léachtóra</w:t>
            </w:r>
          </w:p>
        </w:tc>
        <w:tc>
          <w:tcPr>
            <w:tcW w:w="7413" w:type="dxa"/>
            <w:tcBorders>
              <w:top w:val="nil"/>
              <w:left w:val="nil"/>
              <w:bottom w:val="single" w:sz="4" w:space="0" w:color="auto"/>
              <w:right w:val="single" w:sz="4" w:space="0" w:color="auto"/>
            </w:tcBorders>
            <w:shd w:val="clear" w:color="auto" w:fill="auto"/>
            <w:noWrap/>
            <w:hideMark/>
          </w:tcPr>
          <w:p w14:paraId="5AE365CC" w14:textId="77777777" w:rsidR="00B80EF0" w:rsidRPr="00B80EF0" w:rsidRDefault="00B80EF0" w:rsidP="00B80EF0">
            <w:pPr>
              <w:spacing w:after="0" w:line="240" w:lineRule="auto"/>
              <w:rPr>
                <w:rFonts w:ascii="Arial" w:eastAsia="Times New Roman" w:hAnsi="Arial" w:cs="Arial"/>
                <w:color w:val="000000"/>
              </w:rPr>
            </w:pPr>
            <w:r>
              <w:rPr>
                <w:rFonts w:ascii="Arial" w:hAnsi="Arial"/>
                <w:color w:val="000000"/>
              </w:rPr>
              <w:t> </w:t>
            </w:r>
          </w:p>
        </w:tc>
      </w:tr>
      <w:tr w:rsidR="00B80EF0" w:rsidRPr="00B80EF0" w14:paraId="421CC0B7" w14:textId="77777777" w:rsidTr="00D705E0">
        <w:trPr>
          <w:trHeight w:val="1705"/>
        </w:trPr>
        <w:tc>
          <w:tcPr>
            <w:tcW w:w="3686" w:type="dxa"/>
            <w:tcBorders>
              <w:top w:val="nil"/>
              <w:left w:val="single" w:sz="4" w:space="0" w:color="auto"/>
              <w:bottom w:val="single" w:sz="4" w:space="0" w:color="auto"/>
              <w:right w:val="single" w:sz="4" w:space="0" w:color="auto"/>
            </w:tcBorders>
            <w:shd w:val="clear" w:color="000000" w:fill="DDEBF7"/>
            <w:noWrap/>
            <w:hideMark/>
          </w:tcPr>
          <w:p w14:paraId="05A3C010"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Achoimre/Cur síos</w:t>
            </w:r>
          </w:p>
        </w:tc>
        <w:tc>
          <w:tcPr>
            <w:tcW w:w="7413" w:type="dxa"/>
            <w:tcBorders>
              <w:top w:val="nil"/>
              <w:left w:val="nil"/>
              <w:bottom w:val="single" w:sz="4" w:space="0" w:color="auto"/>
              <w:right w:val="single" w:sz="4" w:space="0" w:color="auto"/>
            </w:tcBorders>
            <w:shd w:val="clear" w:color="auto" w:fill="auto"/>
            <w:noWrap/>
            <w:hideMark/>
          </w:tcPr>
          <w:p w14:paraId="760BE9FF" w14:textId="75F838FA" w:rsidR="00B80EF0" w:rsidRPr="00B80EF0" w:rsidRDefault="00B80EF0" w:rsidP="00B80EF0">
            <w:pPr>
              <w:spacing w:after="0" w:line="240" w:lineRule="auto"/>
              <w:rPr>
                <w:rFonts w:ascii="Arial" w:eastAsia="Times New Roman" w:hAnsi="Arial" w:cs="Arial"/>
                <w:color w:val="000000"/>
                <w:lang w:val="en-IE" w:eastAsia="en-IE"/>
              </w:rPr>
            </w:pPr>
          </w:p>
        </w:tc>
      </w:tr>
      <w:tr w:rsidR="00B80EF0" w:rsidRPr="00B80EF0" w14:paraId="370F7F4A" w14:textId="77777777" w:rsidTr="00D705E0">
        <w:trPr>
          <w:trHeight w:val="809"/>
        </w:trPr>
        <w:tc>
          <w:tcPr>
            <w:tcW w:w="3686" w:type="dxa"/>
            <w:tcBorders>
              <w:top w:val="nil"/>
              <w:left w:val="single" w:sz="4" w:space="0" w:color="auto"/>
              <w:bottom w:val="single" w:sz="4" w:space="0" w:color="auto"/>
              <w:right w:val="single" w:sz="4" w:space="0" w:color="auto"/>
            </w:tcBorders>
            <w:shd w:val="clear" w:color="000000" w:fill="DDEBF7"/>
            <w:noWrap/>
            <w:hideMark/>
          </w:tcPr>
          <w:p w14:paraId="641A07AB"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Costas Iomlán an Tionscadail</w:t>
            </w:r>
          </w:p>
        </w:tc>
        <w:tc>
          <w:tcPr>
            <w:tcW w:w="7413" w:type="dxa"/>
            <w:tcBorders>
              <w:top w:val="nil"/>
              <w:left w:val="nil"/>
              <w:bottom w:val="single" w:sz="4" w:space="0" w:color="auto"/>
              <w:right w:val="single" w:sz="4" w:space="0" w:color="auto"/>
            </w:tcBorders>
            <w:shd w:val="clear" w:color="auto" w:fill="auto"/>
            <w:noWrap/>
            <w:hideMark/>
          </w:tcPr>
          <w:p w14:paraId="55A50722" w14:textId="77777777" w:rsidR="00B80EF0" w:rsidRPr="00B80EF0" w:rsidRDefault="00B80EF0" w:rsidP="00B80EF0">
            <w:pPr>
              <w:spacing w:after="0" w:line="240" w:lineRule="auto"/>
              <w:rPr>
                <w:rFonts w:ascii="Arial" w:eastAsia="Times New Roman" w:hAnsi="Arial" w:cs="Arial"/>
                <w:color w:val="000000"/>
              </w:rPr>
            </w:pPr>
            <w:r>
              <w:rPr>
                <w:rFonts w:ascii="Arial" w:hAnsi="Arial"/>
                <w:color w:val="000000"/>
              </w:rPr>
              <w:t> </w:t>
            </w:r>
          </w:p>
        </w:tc>
      </w:tr>
      <w:tr w:rsidR="00B80EF0" w:rsidRPr="00B80EF0" w14:paraId="5B04BB3C" w14:textId="77777777" w:rsidTr="00D705E0">
        <w:trPr>
          <w:trHeight w:val="809"/>
        </w:trPr>
        <w:tc>
          <w:tcPr>
            <w:tcW w:w="3686" w:type="dxa"/>
            <w:tcBorders>
              <w:top w:val="nil"/>
              <w:left w:val="single" w:sz="4" w:space="0" w:color="auto"/>
              <w:bottom w:val="single" w:sz="4" w:space="0" w:color="auto"/>
              <w:right w:val="single" w:sz="4" w:space="0" w:color="auto"/>
            </w:tcBorders>
            <w:shd w:val="clear" w:color="000000" w:fill="DDEBF7"/>
            <w:noWrap/>
            <w:hideMark/>
          </w:tcPr>
          <w:p w14:paraId="68930ED9"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Méid an Deontais atá iarrtha ó BOO Chiarraí</w:t>
            </w:r>
          </w:p>
        </w:tc>
        <w:tc>
          <w:tcPr>
            <w:tcW w:w="7413" w:type="dxa"/>
            <w:tcBorders>
              <w:top w:val="nil"/>
              <w:left w:val="nil"/>
              <w:bottom w:val="single" w:sz="4" w:space="0" w:color="auto"/>
              <w:right w:val="single" w:sz="4" w:space="0" w:color="auto"/>
            </w:tcBorders>
            <w:shd w:val="clear" w:color="auto" w:fill="auto"/>
            <w:noWrap/>
            <w:hideMark/>
          </w:tcPr>
          <w:p w14:paraId="6CAD9A48" w14:textId="77777777" w:rsidR="00B80EF0" w:rsidRPr="00B80EF0" w:rsidRDefault="00B80EF0" w:rsidP="00B80EF0">
            <w:pPr>
              <w:spacing w:after="0" w:line="240" w:lineRule="auto"/>
              <w:rPr>
                <w:rFonts w:ascii="Arial" w:eastAsia="Times New Roman" w:hAnsi="Arial" w:cs="Arial"/>
                <w:color w:val="000000"/>
              </w:rPr>
            </w:pPr>
            <w:r>
              <w:rPr>
                <w:rFonts w:ascii="Arial" w:hAnsi="Arial"/>
                <w:color w:val="000000"/>
              </w:rPr>
              <w:t> </w:t>
            </w:r>
          </w:p>
        </w:tc>
      </w:tr>
      <w:tr w:rsidR="00B80EF0" w:rsidRPr="00B80EF0" w14:paraId="2EC8165B" w14:textId="77777777" w:rsidTr="00D705E0">
        <w:trPr>
          <w:trHeight w:val="809"/>
        </w:trPr>
        <w:tc>
          <w:tcPr>
            <w:tcW w:w="3686" w:type="dxa"/>
            <w:tcBorders>
              <w:top w:val="nil"/>
              <w:left w:val="single" w:sz="4" w:space="0" w:color="auto"/>
              <w:bottom w:val="single" w:sz="4" w:space="0" w:color="auto"/>
              <w:right w:val="single" w:sz="4" w:space="0" w:color="auto"/>
            </w:tcBorders>
            <w:shd w:val="clear" w:color="000000" w:fill="DDEBF7"/>
            <w:noWrap/>
            <w:hideMark/>
          </w:tcPr>
          <w:p w14:paraId="5F8FC908"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An Dáta a bheidh an tImeacht ar Siúl</w:t>
            </w:r>
          </w:p>
        </w:tc>
        <w:tc>
          <w:tcPr>
            <w:tcW w:w="7413" w:type="dxa"/>
            <w:tcBorders>
              <w:top w:val="nil"/>
              <w:left w:val="nil"/>
              <w:bottom w:val="single" w:sz="4" w:space="0" w:color="auto"/>
              <w:right w:val="single" w:sz="4" w:space="0" w:color="auto"/>
            </w:tcBorders>
            <w:shd w:val="clear" w:color="auto" w:fill="auto"/>
            <w:noWrap/>
            <w:hideMark/>
          </w:tcPr>
          <w:p w14:paraId="2A2028C0" w14:textId="77777777" w:rsidR="00B80EF0" w:rsidRPr="00B80EF0" w:rsidRDefault="00B80EF0" w:rsidP="00B80EF0">
            <w:pPr>
              <w:spacing w:after="0" w:line="240" w:lineRule="auto"/>
              <w:rPr>
                <w:rFonts w:ascii="Arial" w:eastAsia="Times New Roman" w:hAnsi="Arial" w:cs="Arial"/>
                <w:color w:val="000000"/>
              </w:rPr>
            </w:pPr>
            <w:r>
              <w:rPr>
                <w:rFonts w:ascii="Arial" w:hAnsi="Arial"/>
                <w:color w:val="000000"/>
              </w:rPr>
              <w:t> </w:t>
            </w:r>
          </w:p>
        </w:tc>
      </w:tr>
      <w:tr w:rsidR="00B80EF0" w:rsidRPr="00B80EF0" w14:paraId="5DE8EAE9" w14:textId="77777777" w:rsidTr="00D705E0">
        <w:trPr>
          <w:trHeight w:val="1227"/>
        </w:trPr>
        <w:tc>
          <w:tcPr>
            <w:tcW w:w="3686" w:type="dxa"/>
            <w:tcBorders>
              <w:top w:val="nil"/>
              <w:left w:val="single" w:sz="4" w:space="0" w:color="auto"/>
              <w:bottom w:val="single" w:sz="4" w:space="0" w:color="auto"/>
              <w:right w:val="single" w:sz="4" w:space="0" w:color="auto"/>
            </w:tcBorders>
            <w:shd w:val="clear" w:color="000000" w:fill="DDEBF7"/>
            <w:noWrap/>
            <w:hideMark/>
          </w:tcPr>
          <w:p w14:paraId="4D0E7B46"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Láthair</w:t>
            </w:r>
          </w:p>
        </w:tc>
        <w:tc>
          <w:tcPr>
            <w:tcW w:w="7413" w:type="dxa"/>
            <w:tcBorders>
              <w:top w:val="nil"/>
              <w:left w:val="nil"/>
              <w:bottom w:val="single" w:sz="4" w:space="0" w:color="auto"/>
              <w:right w:val="single" w:sz="4" w:space="0" w:color="auto"/>
            </w:tcBorders>
            <w:shd w:val="clear" w:color="auto" w:fill="auto"/>
            <w:noWrap/>
            <w:hideMark/>
          </w:tcPr>
          <w:p w14:paraId="3F9BFA95" w14:textId="77777777" w:rsidR="00B80EF0" w:rsidRPr="00B80EF0" w:rsidRDefault="00B80EF0" w:rsidP="00B80EF0">
            <w:pPr>
              <w:spacing w:after="0" w:line="240" w:lineRule="auto"/>
              <w:rPr>
                <w:rFonts w:ascii="Arial" w:eastAsia="Times New Roman" w:hAnsi="Arial" w:cs="Arial"/>
                <w:color w:val="000000"/>
              </w:rPr>
            </w:pPr>
            <w:r>
              <w:rPr>
                <w:rFonts w:ascii="Arial" w:hAnsi="Arial"/>
                <w:color w:val="000000"/>
              </w:rPr>
              <w:t> </w:t>
            </w:r>
          </w:p>
        </w:tc>
      </w:tr>
      <w:tr w:rsidR="00B80EF0" w:rsidRPr="00B80EF0" w14:paraId="2E57F278" w14:textId="77777777" w:rsidTr="00D705E0">
        <w:trPr>
          <w:trHeight w:val="1273"/>
        </w:trPr>
        <w:tc>
          <w:tcPr>
            <w:tcW w:w="3686" w:type="dxa"/>
            <w:tcBorders>
              <w:top w:val="nil"/>
              <w:left w:val="single" w:sz="4" w:space="0" w:color="auto"/>
              <w:bottom w:val="single" w:sz="4" w:space="0" w:color="auto"/>
              <w:right w:val="single" w:sz="4" w:space="0" w:color="auto"/>
            </w:tcBorders>
            <w:shd w:val="clear" w:color="000000" w:fill="DDEBF7"/>
            <w:noWrap/>
            <w:hideMark/>
          </w:tcPr>
          <w:p w14:paraId="4B88E31B"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 xml:space="preserve">Fianaise ar Árachas don Imeacht </w:t>
            </w:r>
          </w:p>
        </w:tc>
        <w:tc>
          <w:tcPr>
            <w:tcW w:w="7413" w:type="dxa"/>
            <w:tcBorders>
              <w:top w:val="nil"/>
              <w:left w:val="nil"/>
              <w:bottom w:val="single" w:sz="4" w:space="0" w:color="auto"/>
              <w:right w:val="single" w:sz="4" w:space="0" w:color="auto"/>
            </w:tcBorders>
            <w:shd w:val="clear" w:color="auto" w:fill="auto"/>
            <w:noWrap/>
            <w:hideMark/>
          </w:tcPr>
          <w:p w14:paraId="5D7D6351" w14:textId="77777777" w:rsidR="00B80EF0" w:rsidRPr="00B80EF0" w:rsidRDefault="00B80EF0" w:rsidP="00B80EF0">
            <w:pPr>
              <w:spacing w:after="0" w:line="240" w:lineRule="auto"/>
              <w:rPr>
                <w:rFonts w:ascii="Arial" w:eastAsia="Times New Roman" w:hAnsi="Arial" w:cs="Arial"/>
                <w:color w:val="000000"/>
              </w:rPr>
            </w:pPr>
            <w:r>
              <w:rPr>
                <w:rFonts w:ascii="Arial" w:hAnsi="Arial"/>
                <w:color w:val="000000"/>
              </w:rPr>
              <w:t> </w:t>
            </w:r>
          </w:p>
        </w:tc>
      </w:tr>
      <w:tr w:rsidR="00B80EF0" w:rsidRPr="00B80EF0" w14:paraId="299E9C23" w14:textId="77777777" w:rsidTr="00D705E0">
        <w:trPr>
          <w:trHeight w:val="1721"/>
        </w:trPr>
        <w:tc>
          <w:tcPr>
            <w:tcW w:w="3686" w:type="dxa"/>
            <w:tcBorders>
              <w:top w:val="nil"/>
              <w:left w:val="single" w:sz="4" w:space="0" w:color="auto"/>
              <w:bottom w:val="single" w:sz="4" w:space="0" w:color="auto"/>
              <w:right w:val="single" w:sz="4" w:space="0" w:color="auto"/>
            </w:tcBorders>
            <w:shd w:val="clear" w:color="000000" w:fill="DDEBF7"/>
            <w:noWrap/>
            <w:hideMark/>
          </w:tcPr>
          <w:p w14:paraId="7EFDA97A"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 xml:space="preserve">Deontais Eile a Fuarthas </w:t>
            </w:r>
          </w:p>
        </w:tc>
        <w:tc>
          <w:tcPr>
            <w:tcW w:w="7413" w:type="dxa"/>
            <w:tcBorders>
              <w:top w:val="nil"/>
              <w:left w:val="nil"/>
              <w:bottom w:val="single" w:sz="4" w:space="0" w:color="auto"/>
              <w:right w:val="single" w:sz="4" w:space="0" w:color="auto"/>
            </w:tcBorders>
            <w:shd w:val="clear" w:color="auto" w:fill="auto"/>
            <w:noWrap/>
            <w:hideMark/>
          </w:tcPr>
          <w:p w14:paraId="645B9CE3" w14:textId="77777777" w:rsidR="00B80EF0" w:rsidRPr="00B80EF0" w:rsidRDefault="00B80EF0" w:rsidP="00B80EF0">
            <w:pPr>
              <w:spacing w:after="0" w:line="240" w:lineRule="auto"/>
              <w:rPr>
                <w:rFonts w:ascii="Arial" w:eastAsia="Times New Roman" w:hAnsi="Arial" w:cs="Arial"/>
                <w:color w:val="000000"/>
              </w:rPr>
            </w:pPr>
            <w:r>
              <w:rPr>
                <w:rFonts w:ascii="Arial" w:hAnsi="Arial"/>
                <w:color w:val="000000"/>
              </w:rPr>
              <w:t> </w:t>
            </w:r>
          </w:p>
        </w:tc>
      </w:tr>
    </w:tbl>
    <w:p w14:paraId="720A3354" w14:textId="24955189" w:rsidR="00240A5E" w:rsidRPr="00D705E0" w:rsidRDefault="00240A5E" w:rsidP="00D705E0">
      <w:pPr>
        <w:tabs>
          <w:tab w:val="left" w:pos="4260"/>
        </w:tabs>
        <w:rPr>
          <w:rFonts w:ascii="Arial" w:eastAsia="Times New Roman" w:hAnsi="Arial" w:cs="Arial"/>
          <w:sz w:val="16"/>
          <w:szCs w:val="16"/>
        </w:rPr>
      </w:pPr>
    </w:p>
    <w:tbl>
      <w:tblPr>
        <w:tblW w:w="11038" w:type="dxa"/>
        <w:tblInd w:w="-5" w:type="dxa"/>
        <w:tblLook w:val="04A0" w:firstRow="1" w:lastRow="0" w:firstColumn="1" w:lastColumn="0" w:noHBand="0" w:noVBand="1"/>
      </w:tblPr>
      <w:tblGrid>
        <w:gridCol w:w="5387"/>
        <w:gridCol w:w="5651"/>
      </w:tblGrid>
      <w:tr w:rsidR="00B80EF0" w:rsidRPr="00B80EF0" w14:paraId="28D8C72D" w14:textId="77777777" w:rsidTr="00B80EF0">
        <w:trPr>
          <w:trHeight w:val="2400"/>
        </w:trPr>
        <w:tc>
          <w:tcPr>
            <w:tcW w:w="5387" w:type="dxa"/>
            <w:tcBorders>
              <w:top w:val="single" w:sz="4" w:space="0" w:color="auto"/>
              <w:left w:val="single" w:sz="4" w:space="0" w:color="auto"/>
              <w:bottom w:val="single" w:sz="4" w:space="0" w:color="auto"/>
              <w:right w:val="single" w:sz="4" w:space="0" w:color="auto"/>
            </w:tcBorders>
            <w:shd w:val="clear" w:color="000000" w:fill="DDEBF7"/>
            <w:noWrap/>
            <w:hideMark/>
          </w:tcPr>
          <w:p w14:paraId="3DD80BF7"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lastRenderedPageBreak/>
              <w:t>Ranníocaíocht don Phobal Áitiúil</w:t>
            </w:r>
          </w:p>
        </w:tc>
        <w:tc>
          <w:tcPr>
            <w:tcW w:w="5651" w:type="dxa"/>
            <w:tcBorders>
              <w:top w:val="single" w:sz="4" w:space="0" w:color="auto"/>
              <w:left w:val="nil"/>
              <w:bottom w:val="single" w:sz="4" w:space="0" w:color="auto"/>
              <w:right w:val="single" w:sz="4" w:space="0" w:color="auto"/>
            </w:tcBorders>
            <w:shd w:val="clear" w:color="auto" w:fill="auto"/>
            <w:noWrap/>
            <w:hideMark/>
          </w:tcPr>
          <w:p w14:paraId="244FEA35" w14:textId="77777777" w:rsidR="00B80EF0" w:rsidRPr="00B80EF0" w:rsidRDefault="00B80EF0" w:rsidP="00B80EF0">
            <w:pPr>
              <w:spacing w:after="0" w:line="240" w:lineRule="auto"/>
              <w:rPr>
                <w:rFonts w:ascii="Calibri" w:eastAsia="Times New Roman" w:hAnsi="Calibri" w:cs="Calibri"/>
                <w:color w:val="000000"/>
              </w:rPr>
            </w:pPr>
            <w:r>
              <w:rPr>
                <w:rFonts w:ascii="Calibri" w:hAnsi="Calibri"/>
                <w:color w:val="000000"/>
              </w:rPr>
              <w:t> </w:t>
            </w:r>
          </w:p>
        </w:tc>
      </w:tr>
      <w:tr w:rsidR="00B80EF0" w:rsidRPr="00B80EF0" w14:paraId="28DF3D0D" w14:textId="77777777" w:rsidTr="00B80EF0">
        <w:trPr>
          <w:trHeight w:val="2398"/>
        </w:trPr>
        <w:tc>
          <w:tcPr>
            <w:tcW w:w="5387" w:type="dxa"/>
            <w:tcBorders>
              <w:top w:val="nil"/>
              <w:left w:val="single" w:sz="4" w:space="0" w:color="auto"/>
              <w:bottom w:val="single" w:sz="4" w:space="0" w:color="auto"/>
              <w:right w:val="single" w:sz="4" w:space="0" w:color="auto"/>
            </w:tcBorders>
            <w:shd w:val="clear" w:color="000000" w:fill="DDEBF7"/>
            <w:noWrap/>
            <w:hideMark/>
          </w:tcPr>
          <w:p w14:paraId="1F5DCD9C"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Torthaí Oideachais atá inmhianaithe/a bhfuiltear ag súil leo</w:t>
            </w:r>
          </w:p>
        </w:tc>
        <w:tc>
          <w:tcPr>
            <w:tcW w:w="5651" w:type="dxa"/>
            <w:tcBorders>
              <w:top w:val="nil"/>
              <w:left w:val="nil"/>
              <w:bottom w:val="single" w:sz="4" w:space="0" w:color="auto"/>
              <w:right w:val="single" w:sz="4" w:space="0" w:color="auto"/>
            </w:tcBorders>
            <w:shd w:val="clear" w:color="auto" w:fill="auto"/>
            <w:noWrap/>
            <w:hideMark/>
          </w:tcPr>
          <w:p w14:paraId="6CA59F5A" w14:textId="77777777" w:rsidR="00B80EF0" w:rsidRPr="00B80EF0" w:rsidRDefault="00B80EF0" w:rsidP="00B80EF0">
            <w:pPr>
              <w:spacing w:after="0" w:line="240" w:lineRule="auto"/>
              <w:rPr>
                <w:rFonts w:ascii="Calibri" w:eastAsia="Times New Roman" w:hAnsi="Calibri" w:cs="Calibri"/>
                <w:color w:val="000000"/>
              </w:rPr>
            </w:pPr>
            <w:r>
              <w:rPr>
                <w:rFonts w:ascii="Calibri" w:hAnsi="Calibri"/>
                <w:color w:val="000000"/>
              </w:rPr>
              <w:t> </w:t>
            </w:r>
          </w:p>
        </w:tc>
      </w:tr>
      <w:tr w:rsidR="00B80EF0" w:rsidRPr="00B80EF0" w14:paraId="6FF9AD46" w14:textId="77777777" w:rsidTr="00B80EF0">
        <w:trPr>
          <w:trHeight w:val="1544"/>
        </w:trPr>
        <w:tc>
          <w:tcPr>
            <w:tcW w:w="5387" w:type="dxa"/>
            <w:tcBorders>
              <w:top w:val="nil"/>
              <w:left w:val="single" w:sz="4" w:space="0" w:color="auto"/>
              <w:bottom w:val="single" w:sz="4" w:space="0" w:color="auto"/>
              <w:right w:val="single" w:sz="4" w:space="0" w:color="auto"/>
            </w:tcBorders>
            <w:shd w:val="clear" w:color="000000" w:fill="DDEBF7"/>
            <w:hideMark/>
          </w:tcPr>
          <w:p w14:paraId="1735F138"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Cé hiad na Tairbhithe/an Lucht Spéise a bhfuiltear ag súil leo?</w:t>
            </w:r>
          </w:p>
        </w:tc>
        <w:tc>
          <w:tcPr>
            <w:tcW w:w="5651" w:type="dxa"/>
            <w:tcBorders>
              <w:top w:val="nil"/>
              <w:left w:val="nil"/>
              <w:bottom w:val="single" w:sz="4" w:space="0" w:color="auto"/>
              <w:right w:val="single" w:sz="4" w:space="0" w:color="auto"/>
            </w:tcBorders>
            <w:shd w:val="clear" w:color="auto" w:fill="auto"/>
            <w:noWrap/>
            <w:hideMark/>
          </w:tcPr>
          <w:p w14:paraId="0B73AE7D" w14:textId="77777777" w:rsidR="00B80EF0" w:rsidRPr="00B80EF0" w:rsidRDefault="00B80EF0" w:rsidP="00B80EF0">
            <w:pPr>
              <w:spacing w:after="0" w:line="240" w:lineRule="auto"/>
              <w:rPr>
                <w:rFonts w:ascii="Calibri" w:eastAsia="Times New Roman" w:hAnsi="Calibri" w:cs="Calibri"/>
                <w:color w:val="000000"/>
              </w:rPr>
            </w:pPr>
            <w:r>
              <w:rPr>
                <w:rFonts w:ascii="Calibri" w:hAnsi="Calibri"/>
                <w:color w:val="000000"/>
              </w:rPr>
              <w:t> </w:t>
            </w:r>
          </w:p>
        </w:tc>
      </w:tr>
      <w:tr w:rsidR="00B80EF0" w:rsidRPr="00B80EF0" w14:paraId="0B60A27D" w14:textId="77777777" w:rsidTr="00B80EF0">
        <w:trPr>
          <w:trHeight w:val="704"/>
        </w:trPr>
        <w:tc>
          <w:tcPr>
            <w:tcW w:w="5387" w:type="dxa"/>
            <w:tcBorders>
              <w:top w:val="nil"/>
              <w:left w:val="single" w:sz="4" w:space="0" w:color="auto"/>
              <w:bottom w:val="single" w:sz="4" w:space="0" w:color="auto"/>
              <w:right w:val="single" w:sz="4" w:space="0" w:color="auto"/>
            </w:tcBorders>
            <w:shd w:val="clear" w:color="000000" w:fill="DDEBF7"/>
            <w:hideMark/>
          </w:tcPr>
          <w:p w14:paraId="58795BA7" w14:textId="77777777" w:rsidR="00B80EF0" w:rsidRPr="00B80EF0" w:rsidRDefault="00B80EF0" w:rsidP="00B80EF0">
            <w:pPr>
              <w:spacing w:after="0" w:line="240" w:lineRule="auto"/>
              <w:rPr>
                <w:rFonts w:ascii="Arial" w:eastAsia="Times New Roman" w:hAnsi="Arial" w:cs="Arial"/>
                <w:b/>
                <w:bCs/>
                <w:color w:val="000000"/>
              </w:rPr>
            </w:pPr>
            <w:r>
              <w:rPr>
                <w:rFonts w:ascii="Arial" w:hAnsi="Arial"/>
                <w:b/>
                <w:color w:val="000000"/>
              </w:rPr>
              <w:t>An bhfuil costas ann don Phobal chun páirt a ghlacadh/iarratas a chur isteach, má tá cé mhéad?</w:t>
            </w:r>
          </w:p>
        </w:tc>
        <w:tc>
          <w:tcPr>
            <w:tcW w:w="5651" w:type="dxa"/>
            <w:tcBorders>
              <w:top w:val="nil"/>
              <w:left w:val="nil"/>
              <w:bottom w:val="single" w:sz="4" w:space="0" w:color="auto"/>
              <w:right w:val="single" w:sz="4" w:space="0" w:color="auto"/>
            </w:tcBorders>
            <w:shd w:val="clear" w:color="auto" w:fill="auto"/>
            <w:noWrap/>
            <w:hideMark/>
          </w:tcPr>
          <w:p w14:paraId="42BDEE02" w14:textId="77777777" w:rsidR="00B80EF0" w:rsidRPr="00B80EF0" w:rsidRDefault="00B80EF0" w:rsidP="00B80EF0">
            <w:pPr>
              <w:spacing w:after="0" w:line="240" w:lineRule="auto"/>
              <w:rPr>
                <w:rFonts w:ascii="Calibri" w:eastAsia="Times New Roman" w:hAnsi="Calibri" w:cs="Calibri"/>
                <w:color w:val="000000"/>
              </w:rPr>
            </w:pPr>
            <w:r>
              <w:rPr>
                <w:rFonts w:ascii="Calibri" w:hAnsi="Calibri"/>
                <w:color w:val="000000"/>
              </w:rPr>
              <w:t> </w:t>
            </w:r>
          </w:p>
        </w:tc>
      </w:tr>
    </w:tbl>
    <w:p w14:paraId="318D22CA" w14:textId="36B40C9B" w:rsidR="00B80EF0" w:rsidRDefault="00B80EF0" w:rsidP="00C708B1">
      <w:pPr>
        <w:pBdr>
          <w:bottom w:val="single" w:sz="6" w:space="1" w:color="auto"/>
        </w:pBdr>
        <w:spacing w:after="0" w:line="240" w:lineRule="auto"/>
        <w:rPr>
          <w:rFonts w:ascii="Arial" w:eastAsia="Times New Roman" w:hAnsi="Arial" w:cs="Arial"/>
          <w:sz w:val="16"/>
          <w:szCs w:val="16"/>
        </w:rPr>
      </w:pPr>
    </w:p>
    <w:p w14:paraId="0F742656" w14:textId="77777777" w:rsidR="00B80EF0" w:rsidRDefault="00B80EF0" w:rsidP="00C708B1">
      <w:pPr>
        <w:pBdr>
          <w:bottom w:val="single" w:sz="6" w:space="1" w:color="auto"/>
        </w:pBdr>
        <w:spacing w:after="0" w:line="240" w:lineRule="auto"/>
        <w:rPr>
          <w:rFonts w:ascii="Arial" w:eastAsia="Times New Roman" w:hAnsi="Arial" w:cs="Arial"/>
          <w:sz w:val="24"/>
          <w:szCs w:val="24"/>
        </w:rPr>
      </w:pPr>
    </w:p>
    <w:p w14:paraId="34545FF7" w14:textId="7D58F14A" w:rsidR="00B80EF0" w:rsidRPr="00B80EF0" w:rsidRDefault="00B80EF0" w:rsidP="00C708B1">
      <w:pPr>
        <w:pBdr>
          <w:bottom w:val="single" w:sz="6" w:space="1" w:color="auto"/>
        </w:pBdr>
        <w:spacing w:after="0" w:line="240" w:lineRule="auto"/>
        <w:rPr>
          <w:rFonts w:ascii="Arial" w:eastAsia="Times New Roman" w:hAnsi="Arial" w:cs="Arial"/>
          <w:sz w:val="24"/>
          <w:szCs w:val="24"/>
        </w:rPr>
      </w:pPr>
      <w:r>
        <w:rPr>
          <w:rFonts w:ascii="Arial" w:hAnsi="Arial"/>
          <w:sz w:val="24"/>
        </w:rPr>
        <w:t>Cuir aon phóstaer PR etc. faoin imeacht i gceangal leis an iarratas.*</w:t>
      </w:r>
    </w:p>
    <w:p w14:paraId="7EC6E4E2" w14:textId="2F479B74" w:rsidR="00B80EF0" w:rsidRDefault="00B80EF0" w:rsidP="00C708B1">
      <w:pPr>
        <w:pBdr>
          <w:bottom w:val="single" w:sz="6" w:space="1" w:color="auto"/>
        </w:pBdr>
        <w:spacing w:after="0" w:line="240" w:lineRule="auto"/>
        <w:rPr>
          <w:rFonts w:ascii="Arial" w:eastAsia="Times New Roman" w:hAnsi="Arial" w:cs="Arial"/>
        </w:rPr>
      </w:pPr>
    </w:p>
    <w:p w14:paraId="6923739A" w14:textId="3E1A103C" w:rsidR="00B80EF0" w:rsidRDefault="00B80EF0" w:rsidP="00C708B1">
      <w:pPr>
        <w:pBdr>
          <w:bottom w:val="single" w:sz="6" w:space="1" w:color="auto"/>
        </w:pBdr>
        <w:spacing w:after="0" w:line="240" w:lineRule="auto"/>
        <w:rPr>
          <w:rFonts w:ascii="Arial" w:eastAsia="Times New Roman" w:hAnsi="Arial" w:cs="Arial"/>
        </w:rPr>
      </w:pPr>
      <w:r>
        <w:rPr>
          <w:rFonts w:ascii="Arial" w:hAnsi="Arial"/>
        </w:rPr>
        <w:t xml:space="preserve">*Tabhair ar aird nach mór lógónna cearta BOO Chiarraí a chur san áireamh in aon ábhar poiblí maidir leis an imeacht má tá an maoiniú ceadaithe. </w:t>
      </w:r>
    </w:p>
    <w:p w14:paraId="21955110" w14:textId="77777777" w:rsidR="00B80EF0" w:rsidRPr="00B80EF0" w:rsidRDefault="00B80EF0" w:rsidP="00C708B1">
      <w:pPr>
        <w:pBdr>
          <w:bottom w:val="single" w:sz="6" w:space="1" w:color="auto"/>
        </w:pBdr>
        <w:spacing w:after="0" w:line="240" w:lineRule="auto"/>
        <w:rPr>
          <w:rFonts w:ascii="Arial" w:eastAsia="Times New Roman" w:hAnsi="Arial" w:cs="Arial"/>
        </w:rPr>
      </w:pPr>
    </w:p>
    <w:p w14:paraId="58ECE9BF" w14:textId="77777777" w:rsidR="00B80EF0" w:rsidRDefault="00B80EF0" w:rsidP="00C708B1">
      <w:pPr>
        <w:pBdr>
          <w:bottom w:val="single" w:sz="6" w:space="1" w:color="auto"/>
        </w:pBdr>
        <w:spacing w:after="0" w:line="240" w:lineRule="auto"/>
        <w:rPr>
          <w:rFonts w:ascii="Arial" w:eastAsia="Times New Roman" w:hAnsi="Arial" w:cs="Arial"/>
          <w:sz w:val="16"/>
          <w:szCs w:val="16"/>
        </w:rPr>
      </w:pPr>
    </w:p>
    <w:p w14:paraId="35E19DAD" w14:textId="77777777" w:rsidR="00B80EF0" w:rsidRDefault="00B80EF0" w:rsidP="00C708B1">
      <w:pPr>
        <w:pBdr>
          <w:bottom w:val="single" w:sz="6" w:space="1" w:color="auto"/>
        </w:pBdr>
        <w:spacing w:after="0" w:line="240" w:lineRule="auto"/>
        <w:rPr>
          <w:rFonts w:ascii="Arial" w:eastAsia="Times New Roman" w:hAnsi="Arial" w:cs="Arial"/>
          <w:sz w:val="16"/>
          <w:szCs w:val="16"/>
        </w:rPr>
      </w:pPr>
    </w:p>
    <w:p w14:paraId="3CED7641" w14:textId="77777777" w:rsidR="00B80EF0" w:rsidRDefault="00B80EF0" w:rsidP="00C708B1">
      <w:pPr>
        <w:pBdr>
          <w:bottom w:val="single" w:sz="6" w:space="1" w:color="auto"/>
        </w:pBdr>
        <w:spacing w:after="0" w:line="240" w:lineRule="auto"/>
        <w:rPr>
          <w:rFonts w:ascii="Arial" w:eastAsia="Times New Roman" w:hAnsi="Arial" w:cs="Arial"/>
          <w:sz w:val="16"/>
          <w:szCs w:val="16"/>
        </w:rPr>
      </w:pPr>
    </w:p>
    <w:p w14:paraId="7DAB908B" w14:textId="77777777" w:rsidR="00B80EF0" w:rsidRDefault="00B80EF0" w:rsidP="00C708B1">
      <w:pPr>
        <w:pBdr>
          <w:bottom w:val="single" w:sz="6" w:space="1" w:color="auto"/>
        </w:pBdr>
        <w:spacing w:after="0" w:line="240" w:lineRule="auto"/>
        <w:rPr>
          <w:rFonts w:ascii="Arial" w:eastAsia="Times New Roman" w:hAnsi="Arial" w:cs="Arial"/>
          <w:sz w:val="16"/>
          <w:szCs w:val="16"/>
        </w:rPr>
      </w:pPr>
    </w:p>
    <w:p w14:paraId="4E17E574" w14:textId="7CDE77EC" w:rsidR="00DA4535" w:rsidRPr="00B80EF0" w:rsidRDefault="00DA4535" w:rsidP="00C708B1">
      <w:pPr>
        <w:pBdr>
          <w:bottom w:val="single" w:sz="6" w:space="1" w:color="auto"/>
        </w:pBdr>
        <w:spacing w:after="0" w:line="240" w:lineRule="auto"/>
        <w:rPr>
          <w:rFonts w:ascii="Arial" w:eastAsia="Times New Roman" w:hAnsi="Arial" w:cs="Arial"/>
          <w:vanish/>
          <w:sz w:val="16"/>
          <w:szCs w:val="16"/>
        </w:rPr>
      </w:pPr>
      <w:r>
        <w:rPr>
          <w:rFonts w:ascii="Arial" w:hAnsi="Arial"/>
          <w:vanish/>
          <w:sz w:val="16"/>
        </w:rPr>
        <w:t>Top of Form</w:t>
      </w:r>
    </w:p>
    <w:p w14:paraId="5CD5F545" w14:textId="77777777" w:rsidR="00CC6E5F" w:rsidRPr="00CC6E5F" w:rsidRDefault="00CC6E5F" w:rsidP="00836A0B">
      <w:pPr>
        <w:shd w:val="clear" w:color="auto" w:fill="FFFFFF"/>
        <w:spacing w:line="240" w:lineRule="auto"/>
        <w:rPr>
          <w:rFonts w:ascii="Helvetica" w:eastAsia="Times New Roman" w:hAnsi="Helvetica" w:cs="Helvetica"/>
          <w:color w:val="000000"/>
          <w:sz w:val="21"/>
          <w:szCs w:val="21"/>
        </w:rPr>
      </w:pPr>
    </w:p>
    <w:p w14:paraId="54C948ED" w14:textId="77777777" w:rsidR="00B80EF0" w:rsidRDefault="00B80EF0">
      <w:pPr>
        <w:rPr>
          <w:rFonts w:ascii="Helvetica" w:eastAsia="Times New Roman" w:hAnsi="Helvetica" w:cs="Helvetica"/>
          <w:b/>
          <w:color w:val="000000"/>
          <w:sz w:val="27"/>
          <w:szCs w:val="27"/>
          <w:u w:val="single"/>
        </w:rPr>
      </w:pPr>
      <w:r>
        <w:br w:type="page"/>
      </w:r>
    </w:p>
    <w:tbl>
      <w:tblPr>
        <w:tblW w:w="11057" w:type="dxa"/>
        <w:tblInd w:w="-856" w:type="dxa"/>
        <w:tblLook w:val="04A0" w:firstRow="1" w:lastRow="0" w:firstColumn="1" w:lastColumn="0" w:noHBand="0" w:noVBand="1"/>
      </w:tblPr>
      <w:tblGrid>
        <w:gridCol w:w="11057"/>
      </w:tblGrid>
      <w:tr w:rsidR="004F07AC" w:rsidRPr="00FD2C5F" w14:paraId="38ED0B49" w14:textId="77777777" w:rsidTr="00635D86">
        <w:trPr>
          <w:trHeight w:val="300"/>
        </w:trPr>
        <w:tc>
          <w:tcPr>
            <w:tcW w:w="11057" w:type="dxa"/>
            <w:tcBorders>
              <w:top w:val="single" w:sz="4" w:space="0" w:color="auto"/>
              <w:left w:val="single" w:sz="4" w:space="0" w:color="auto"/>
              <w:bottom w:val="nil"/>
              <w:right w:val="single" w:sz="4" w:space="0" w:color="auto"/>
            </w:tcBorders>
            <w:shd w:val="clear" w:color="auto" w:fill="auto"/>
            <w:vAlign w:val="center"/>
            <w:hideMark/>
          </w:tcPr>
          <w:p w14:paraId="26D79E9F" w14:textId="77777777" w:rsidR="004F07AC" w:rsidRPr="00FD2C5F" w:rsidRDefault="004F07AC" w:rsidP="004F07AC">
            <w:pPr>
              <w:spacing w:after="0" w:line="240" w:lineRule="auto"/>
              <w:jc w:val="center"/>
              <w:rPr>
                <w:rFonts w:ascii="Calibri" w:eastAsia="Times New Roman" w:hAnsi="Calibri" w:cs="Calibri"/>
                <w:b/>
                <w:bCs/>
                <w:color w:val="000000"/>
                <w:sz w:val="24"/>
                <w:szCs w:val="24"/>
              </w:rPr>
            </w:pPr>
            <w:r>
              <w:rPr>
                <w:rFonts w:ascii="Calibri" w:hAnsi="Calibri"/>
                <w:b/>
                <w:color w:val="000000"/>
                <w:sz w:val="24"/>
              </w:rPr>
              <w:lastRenderedPageBreak/>
              <w:t xml:space="preserve">TEASTAS DEARBHAITHE </w:t>
            </w:r>
          </w:p>
        </w:tc>
      </w:tr>
      <w:tr w:rsidR="004F07AC" w:rsidRPr="00FD2C5F" w14:paraId="60CFB8EC" w14:textId="77777777" w:rsidTr="00635D86">
        <w:trPr>
          <w:trHeight w:val="300"/>
        </w:trPr>
        <w:tc>
          <w:tcPr>
            <w:tcW w:w="11057" w:type="dxa"/>
            <w:tcBorders>
              <w:top w:val="nil"/>
              <w:left w:val="single" w:sz="4" w:space="0" w:color="auto"/>
              <w:bottom w:val="nil"/>
              <w:right w:val="single" w:sz="4" w:space="0" w:color="auto"/>
            </w:tcBorders>
            <w:shd w:val="clear" w:color="auto" w:fill="auto"/>
            <w:vAlign w:val="center"/>
            <w:hideMark/>
          </w:tcPr>
          <w:p w14:paraId="78D6BAF8" w14:textId="77777777" w:rsidR="004F07AC" w:rsidRPr="00FD2C5F" w:rsidRDefault="004F07AC" w:rsidP="004F07AC">
            <w:pPr>
              <w:spacing w:after="0" w:line="240" w:lineRule="auto"/>
              <w:jc w:val="center"/>
              <w:rPr>
                <w:rFonts w:ascii="Calibri" w:eastAsia="Times New Roman" w:hAnsi="Calibri" w:cs="Calibri"/>
                <w:b/>
                <w:bCs/>
                <w:color w:val="000000"/>
                <w:sz w:val="24"/>
                <w:szCs w:val="24"/>
              </w:rPr>
            </w:pPr>
            <w:r>
              <w:rPr>
                <w:rFonts w:ascii="Calibri" w:hAnsi="Calibri"/>
                <w:b/>
                <w:color w:val="000000"/>
                <w:sz w:val="24"/>
              </w:rPr>
              <w:t xml:space="preserve">(Le cur isteach leis na tuarascálacha airgeadais agus feidhmíochta) </w:t>
            </w:r>
          </w:p>
        </w:tc>
      </w:tr>
      <w:tr w:rsidR="004F07AC" w:rsidRPr="00FD2C5F" w14:paraId="4D4CA335" w14:textId="77777777" w:rsidTr="00635D86">
        <w:trPr>
          <w:trHeight w:val="300"/>
        </w:trPr>
        <w:tc>
          <w:tcPr>
            <w:tcW w:w="11057" w:type="dxa"/>
            <w:tcBorders>
              <w:top w:val="nil"/>
              <w:left w:val="single" w:sz="4" w:space="0" w:color="auto"/>
              <w:bottom w:val="nil"/>
              <w:right w:val="single" w:sz="4" w:space="0" w:color="auto"/>
            </w:tcBorders>
            <w:shd w:val="clear" w:color="auto" w:fill="auto"/>
            <w:vAlign w:val="center"/>
            <w:hideMark/>
          </w:tcPr>
          <w:p w14:paraId="1BF62741" w14:textId="77777777" w:rsidR="004F07AC" w:rsidRPr="00FD2C5F" w:rsidRDefault="004F07AC" w:rsidP="004F07AC">
            <w:pPr>
              <w:spacing w:after="0" w:line="240" w:lineRule="auto"/>
              <w:jc w:val="center"/>
              <w:rPr>
                <w:rFonts w:ascii="Calibri" w:eastAsia="Times New Roman" w:hAnsi="Calibri" w:cs="Calibri"/>
                <w:b/>
                <w:bCs/>
                <w:color w:val="000000"/>
                <w:sz w:val="24"/>
                <w:szCs w:val="24"/>
              </w:rPr>
            </w:pPr>
            <w:r>
              <w:rPr>
                <w:rFonts w:ascii="Calibri" w:hAnsi="Calibri"/>
                <w:b/>
                <w:color w:val="000000"/>
                <w:sz w:val="24"/>
              </w:rPr>
              <w:t>Deontais a Bhainistiú agus an Fhreagracht i leith Deontas - RCPA CL.13/14</w:t>
            </w:r>
          </w:p>
        </w:tc>
      </w:tr>
      <w:tr w:rsidR="004F07AC" w:rsidRPr="00FD2C5F" w14:paraId="6A82618B" w14:textId="77777777" w:rsidTr="00635D86">
        <w:trPr>
          <w:trHeight w:val="300"/>
        </w:trPr>
        <w:tc>
          <w:tcPr>
            <w:tcW w:w="11057" w:type="dxa"/>
            <w:tcBorders>
              <w:top w:val="nil"/>
              <w:left w:val="single" w:sz="4" w:space="0" w:color="auto"/>
              <w:bottom w:val="single" w:sz="4" w:space="0" w:color="auto"/>
              <w:right w:val="single" w:sz="4" w:space="0" w:color="auto"/>
            </w:tcBorders>
            <w:shd w:val="clear" w:color="auto" w:fill="auto"/>
            <w:vAlign w:val="center"/>
          </w:tcPr>
          <w:p w14:paraId="101E03BF" w14:textId="77777777" w:rsidR="004F07AC" w:rsidRPr="00FD2C5F" w:rsidRDefault="004F07AC" w:rsidP="004F07AC">
            <w:pPr>
              <w:spacing w:after="0" w:line="240" w:lineRule="auto"/>
              <w:jc w:val="center"/>
              <w:rPr>
                <w:rFonts w:ascii="Calibri" w:eastAsia="Times New Roman" w:hAnsi="Calibri" w:cs="Calibri"/>
                <w:b/>
                <w:bCs/>
                <w:color w:val="000000"/>
                <w:lang w:eastAsia="en-IE"/>
              </w:rPr>
            </w:pPr>
          </w:p>
        </w:tc>
      </w:tr>
    </w:tbl>
    <w:p w14:paraId="26E50350" w14:textId="77777777" w:rsidR="004F07AC" w:rsidRDefault="004F07AC" w:rsidP="004F07AC">
      <w:pPr>
        <w:pStyle w:val="NoSpacing"/>
        <w:rPr>
          <w:rStyle w:val="normaltextrun"/>
          <w:rFonts w:cstheme="minorHAnsi"/>
          <w:b/>
          <w:bCs/>
          <w:color w:val="000000"/>
          <w:shd w:val="clear" w:color="auto" w:fill="FFFFFF"/>
        </w:rPr>
      </w:pPr>
    </w:p>
    <w:p w14:paraId="3ABCEA88" w14:textId="77777777" w:rsidR="004F07AC" w:rsidRDefault="004F07AC" w:rsidP="004F07AC">
      <w:pPr>
        <w:pStyle w:val="NoSpacing"/>
        <w:rPr>
          <w:rStyle w:val="normaltextrun"/>
          <w:rFonts w:cstheme="minorHAnsi"/>
          <w:b/>
          <w:bCs/>
          <w:color w:val="000000"/>
          <w:shd w:val="clear" w:color="auto" w:fill="FFFFFF"/>
        </w:rPr>
      </w:pPr>
    </w:p>
    <w:tbl>
      <w:tblPr>
        <w:tblW w:w="11057" w:type="dxa"/>
        <w:tblInd w:w="-856" w:type="dxa"/>
        <w:tblLook w:val="04A0" w:firstRow="1" w:lastRow="0" w:firstColumn="1" w:lastColumn="0" w:noHBand="0" w:noVBand="1"/>
      </w:tblPr>
      <w:tblGrid>
        <w:gridCol w:w="11057"/>
      </w:tblGrid>
      <w:tr w:rsidR="004F07AC" w:rsidRPr="00FD2C5F" w14:paraId="1D021513" w14:textId="77777777" w:rsidTr="00635D86">
        <w:trPr>
          <w:trHeight w:val="300"/>
        </w:trPr>
        <w:tc>
          <w:tcPr>
            <w:tcW w:w="11057" w:type="dxa"/>
            <w:tcBorders>
              <w:top w:val="single" w:sz="4" w:space="0" w:color="auto"/>
              <w:left w:val="single" w:sz="4" w:space="0" w:color="auto"/>
              <w:bottom w:val="nil"/>
              <w:right w:val="single" w:sz="4" w:space="0" w:color="auto"/>
            </w:tcBorders>
            <w:shd w:val="clear" w:color="auto" w:fill="auto"/>
            <w:vAlign w:val="bottom"/>
            <w:hideMark/>
          </w:tcPr>
          <w:p w14:paraId="7C7E2E68" w14:textId="77777777" w:rsidR="004F07AC" w:rsidRDefault="004F07AC" w:rsidP="004F07AC">
            <w:pPr>
              <w:spacing w:after="0" w:line="240" w:lineRule="auto"/>
              <w:rPr>
                <w:rFonts w:ascii="Calibri" w:eastAsia="Times New Roman" w:hAnsi="Calibri" w:cs="Calibri"/>
                <w:color w:val="000000"/>
                <w:lang w:eastAsia="en-IE"/>
              </w:rPr>
            </w:pPr>
          </w:p>
          <w:p w14:paraId="0FC7452B" w14:textId="77777777" w:rsidR="004F07AC" w:rsidRDefault="004F07AC" w:rsidP="004F07AC">
            <w:pPr>
              <w:spacing w:after="0" w:line="240" w:lineRule="auto"/>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84864" behindDoc="0" locked="0" layoutInCell="1" allowOverlap="1" wp14:anchorId="2D64ABBB" wp14:editId="0A1D024C">
                      <wp:simplePos x="0" y="0"/>
                      <wp:positionH relativeFrom="column">
                        <wp:posOffset>1443989</wp:posOffset>
                      </wp:positionH>
                      <wp:positionV relativeFrom="paragraph">
                        <wp:posOffset>174625</wp:posOffset>
                      </wp:positionV>
                      <wp:extent cx="50577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97229" id="Straight Connector 3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13.7pt,13.75pt" to="511.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" strokecolor="black [3200]" strokeweight=".5pt">
                      <v:stroke joinstyle="miter"/>
                    </v:line>
                  </w:pict>
                </mc:Fallback>
              </mc:AlternateContent>
            </w:r>
            <w:r>
              <w:rPr>
                <w:rFonts w:ascii="Calibri" w:hAnsi="Calibri"/>
                <w:color w:val="000000"/>
              </w:rPr>
              <w:t xml:space="preserve">Foinse an Mhaoinithe </w:t>
            </w:r>
          </w:p>
          <w:p w14:paraId="6AB53FFC" w14:textId="77777777" w:rsidR="004F07AC" w:rsidRDefault="004F07AC" w:rsidP="004F07AC">
            <w:pPr>
              <w:spacing w:after="0" w:line="240" w:lineRule="auto"/>
              <w:rPr>
                <w:rFonts w:ascii="Calibri" w:eastAsia="Times New Roman" w:hAnsi="Calibri" w:cs="Calibri"/>
                <w:color w:val="000000"/>
              </w:rPr>
            </w:pPr>
            <w:r w:rsidRPr="00E15B7C">
              <w:rPr>
                <w:rFonts w:ascii="Calibri" w:hAnsi="Calibri"/>
                <w:color w:val="000000"/>
              </w:rPr>
              <w:t>Deontais:</w:t>
            </w:r>
            <w:r>
              <w:rPr>
                <w:rFonts w:ascii="Calibri" w:hAnsi="Calibri"/>
                <w:color w:val="000000"/>
              </w:rPr>
              <w:t xml:space="preserve"> </w:t>
            </w:r>
          </w:p>
          <w:p w14:paraId="46649DAF" w14:textId="77777777" w:rsidR="004F07AC" w:rsidRPr="00FD2C5F" w:rsidRDefault="004F07AC" w:rsidP="004F07AC">
            <w:pPr>
              <w:spacing w:after="0" w:line="240" w:lineRule="auto"/>
              <w:rPr>
                <w:rFonts w:ascii="Calibri" w:eastAsia="Times New Roman" w:hAnsi="Calibri" w:cs="Calibri"/>
                <w:color w:val="000000"/>
                <w:lang w:eastAsia="en-IE"/>
              </w:rPr>
            </w:pPr>
          </w:p>
        </w:tc>
      </w:tr>
      <w:tr w:rsidR="004F07AC" w:rsidRPr="00FD2C5F" w14:paraId="2D91E5E0" w14:textId="77777777" w:rsidTr="00635D86">
        <w:trPr>
          <w:trHeight w:val="457"/>
        </w:trPr>
        <w:tc>
          <w:tcPr>
            <w:tcW w:w="11057" w:type="dxa"/>
            <w:tcBorders>
              <w:top w:val="nil"/>
              <w:left w:val="single" w:sz="4" w:space="0" w:color="auto"/>
              <w:bottom w:val="nil"/>
              <w:right w:val="single" w:sz="4" w:space="0" w:color="auto"/>
            </w:tcBorders>
            <w:shd w:val="clear" w:color="auto" w:fill="auto"/>
            <w:vAlign w:val="bottom"/>
            <w:hideMark/>
          </w:tcPr>
          <w:p w14:paraId="73EF2CDA" w14:textId="77777777" w:rsidR="004F07AC" w:rsidRDefault="004F07AC" w:rsidP="004F07AC">
            <w:pPr>
              <w:spacing w:after="0" w:line="240" w:lineRule="auto"/>
              <w:rPr>
                <w:rFonts w:ascii="Calibri" w:eastAsia="Times New Roman" w:hAnsi="Calibri" w:cs="Calibri"/>
                <w:color w:val="000000"/>
              </w:rPr>
            </w:pPr>
            <w:r>
              <w:rPr>
                <w:rFonts w:ascii="Calibri" w:hAnsi="Calibri"/>
                <w:noProof/>
                <w:color w:val="000000"/>
                <w:lang w:val="en-GB" w:eastAsia="en-GB"/>
              </w:rPr>
              <mc:AlternateContent>
                <mc:Choice Requires="wps">
                  <w:drawing>
                    <wp:anchor distT="0" distB="0" distL="114300" distR="114300" simplePos="0" relativeHeight="251685888" behindDoc="0" locked="0" layoutInCell="1" allowOverlap="1" wp14:anchorId="15EDDD87" wp14:editId="61583532">
                      <wp:simplePos x="0" y="0"/>
                      <wp:positionH relativeFrom="column">
                        <wp:posOffset>1095375</wp:posOffset>
                      </wp:positionH>
                      <wp:positionV relativeFrom="paragraph">
                        <wp:posOffset>119380</wp:posOffset>
                      </wp:positionV>
                      <wp:extent cx="546735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54673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309BC" id="Straight Connector 3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9.4pt" to="516.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" strokecolor="black [3200]" strokeweight=".5pt">
                      <v:stroke joinstyle="miter"/>
                    </v:line>
                  </w:pict>
                </mc:Fallback>
              </mc:AlternateContent>
            </w:r>
            <w:r>
              <w:rPr>
                <w:rFonts w:ascii="Calibri" w:hAnsi="Calibri"/>
                <w:color w:val="000000"/>
              </w:rPr>
              <w:t xml:space="preserve">Ainm an Deontaí:  </w:t>
            </w:r>
          </w:p>
          <w:p w14:paraId="399894D1" w14:textId="77777777" w:rsidR="004F07AC" w:rsidRPr="00FD2C5F" w:rsidRDefault="004F07AC" w:rsidP="004F07AC">
            <w:pPr>
              <w:spacing w:after="0" w:line="240" w:lineRule="auto"/>
              <w:rPr>
                <w:rFonts w:ascii="Calibri" w:eastAsia="Times New Roman" w:hAnsi="Calibri" w:cs="Calibri"/>
                <w:color w:val="000000"/>
                <w:lang w:eastAsia="en-IE"/>
              </w:rPr>
            </w:pPr>
          </w:p>
        </w:tc>
      </w:tr>
      <w:tr w:rsidR="004F07AC" w:rsidRPr="00FD2C5F" w14:paraId="588AAFA9" w14:textId="77777777" w:rsidTr="00635D86">
        <w:trPr>
          <w:trHeight w:val="447"/>
        </w:trPr>
        <w:tc>
          <w:tcPr>
            <w:tcW w:w="11057" w:type="dxa"/>
            <w:tcBorders>
              <w:top w:val="nil"/>
              <w:left w:val="single" w:sz="4" w:space="0" w:color="auto"/>
              <w:bottom w:val="single" w:sz="4" w:space="0" w:color="auto"/>
              <w:right w:val="single" w:sz="4" w:space="0" w:color="auto"/>
            </w:tcBorders>
            <w:shd w:val="clear" w:color="auto" w:fill="auto"/>
            <w:vAlign w:val="bottom"/>
            <w:hideMark/>
          </w:tcPr>
          <w:p w14:paraId="512C94F2" w14:textId="77777777" w:rsidR="004F07AC" w:rsidRDefault="004F07AC" w:rsidP="004F07AC">
            <w:pPr>
              <w:spacing w:after="0" w:line="240" w:lineRule="auto"/>
              <w:rPr>
                <w:rFonts w:ascii="Calibri" w:eastAsia="Times New Roman" w:hAnsi="Calibri" w:cs="Calibri"/>
                <w:color w:val="000000"/>
              </w:rPr>
            </w:pPr>
            <w:r>
              <w:rPr>
                <w:rFonts w:ascii="Calibri" w:hAnsi="Calibri"/>
                <w:noProof/>
                <w:color w:val="000000"/>
                <w:lang w:val="en-GB" w:eastAsia="en-GB"/>
              </w:rPr>
              <mc:AlternateContent>
                <mc:Choice Requires="wps">
                  <w:drawing>
                    <wp:anchor distT="0" distB="0" distL="114300" distR="114300" simplePos="0" relativeHeight="251686912" behindDoc="0" locked="0" layoutInCell="1" allowOverlap="1" wp14:anchorId="0FFD9F00" wp14:editId="0FC982B1">
                      <wp:simplePos x="0" y="0"/>
                      <wp:positionH relativeFrom="column">
                        <wp:posOffset>1228725</wp:posOffset>
                      </wp:positionH>
                      <wp:positionV relativeFrom="paragraph">
                        <wp:posOffset>103505</wp:posOffset>
                      </wp:positionV>
                      <wp:extent cx="53721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5372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198C8" id="Straight Connector 3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8.15pt" to="519.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" strokecolor="black [3200]" strokeweight=".5pt">
                      <v:stroke joinstyle="miter"/>
                    </v:line>
                  </w:pict>
                </mc:Fallback>
              </mc:AlternateContent>
            </w:r>
            <w:r>
              <w:rPr>
                <w:rFonts w:ascii="Calibri" w:hAnsi="Calibri"/>
                <w:color w:val="000000"/>
              </w:rPr>
              <w:t xml:space="preserve">Cuspóir an Deontaí: </w:t>
            </w:r>
          </w:p>
          <w:p w14:paraId="365AE833" w14:textId="77777777" w:rsidR="004F07AC" w:rsidRPr="00FD2C5F" w:rsidRDefault="004F07AC" w:rsidP="004F07AC">
            <w:pPr>
              <w:spacing w:after="0" w:line="240" w:lineRule="auto"/>
              <w:rPr>
                <w:rFonts w:ascii="Calibri" w:eastAsia="Times New Roman" w:hAnsi="Calibri" w:cs="Calibri"/>
                <w:color w:val="000000"/>
                <w:lang w:eastAsia="en-IE"/>
              </w:rPr>
            </w:pPr>
          </w:p>
        </w:tc>
      </w:tr>
    </w:tbl>
    <w:p w14:paraId="5B81DD01" w14:textId="77777777" w:rsidR="004F07AC" w:rsidRDefault="004F07AC" w:rsidP="004F07AC">
      <w:pPr>
        <w:jc w:val="center"/>
        <w:rPr>
          <w:b/>
          <w:i/>
          <w:sz w:val="21"/>
          <w:szCs w:val="21"/>
        </w:rPr>
      </w:pPr>
    </w:p>
    <w:p w14:paraId="20085DCF" w14:textId="77777777" w:rsidR="004F07AC" w:rsidRDefault="004F07AC" w:rsidP="004F07AC">
      <w:pPr>
        <w:jc w:val="center"/>
        <w:rPr>
          <w:b/>
          <w:i/>
          <w:sz w:val="21"/>
          <w:szCs w:val="21"/>
        </w:rPr>
      </w:pPr>
      <w:r>
        <w:rPr>
          <w:b/>
          <w:i/>
          <w:sz w:val="21"/>
        </w:rPr>
        <w:t>Dearbhaím go bhfuil na Ceanglais Dearbhaithe comhlíonta (cuir tic le do thoil):</w:t>
      </w:r>
    </w:p>
    <w:tbl>
      <w:tblPr>
        <w:tblW w:w="0" w:type="auto"/>
        <w:tblInd w:w="-856" w:type="dxa"/>
        <w:tblLayout w:type="fixed"/>
        <w:tblLook w:val="04A0" w:firstRow="1" w:lastRow="0" w:firstColumn="1" w:lastColumn="0" w:noHBand="0" w:noVBand="1"/>
      </w:tblPr>
      <w:tblGrid>
        <w:gridCol w:w="7256"/>
        <w:gridCol w:w="3801"/>
      </w:tblGrid>
      <w:tr w:rsidR="004F07AC" w:rsidRPr="002F7B8F" w14:paraId="405D7160" w14:textId="77777777" w:rsidTr="00635D86">
        <w:trPr>
          <w:trHeight w:val="1106"/>
        </w:trPr>
        <w:tc>
          <w:tcPr>
            <w:tcW w:w="72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39DFF"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Tá cuntais Ioncaim agus Chaiteachais maidir le Deontais a chuir BOO Chiarraí ar fáil curtha isteach chuig BOO Chiarraí gan mhoill tar éis dheireadh na bliana airgeadais</w:t>
            </w:r>
          </w:p>
        </w:tc>
        <w:tc>
          <w:tcPr>
            <w:tcW w:w="3801" w:type="dxa"/>
            <w:tcBorders>
              <w:top w:val="single" w:sz="4" w:space="0" w:color="auto"/>
              <w:left w:val="nil"/>
              <w:bottom w:val="single" w:sz="4" w:space="0" w:color="auto"/>
              <w:right w:val="single" w:sz="4" w:space="0" w:color="auto"/>
            </w:tcBorders>
            <w:shd w:val="clear" w:color="auto" w:fill="auto"/>
            <w:noWrap/>
            <w:vAlign w:val="center"/>
            <w:hideMark/>
          </w:tcPr>
          <w:p w14:paraId="31D12AA3"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 </w:t>
            </w:r>
          </w:p>
        </w:tc>
      </w:tr>
      <w:tr w:rsidR="004F07AC" w:rsidRPr="002F7B8F" w14:paraId="376AD8CD" w14:textId="77777777" w:rsidTr="00635D86">
        <w:trPr>
          <w:trHeight w:val="1419"/>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5BD358A0"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Chuir BOO Chiarraí ar an eolas mé go bhfuil oibleagáid orm chun leabhair agus cuntais a chur ar fáil don Ard-Reachtaire Cuntas agus Ciste i gcásanna ina bhfaightear 50% nó níos mó den ioncam atá againn ó Chistí an Státchiste</w:t>
            </w:r>
          </w:p>
        </w:tc>
        <w:tc>
          <w:tcPr>
            <w:tcW w:w="3801" w:type="dxa"/>
            <w:tcBorders>
              <w:top w:val="nil"/>
              <w:left w:val="nil"/>
              <w:bottom w:val="single" w:sz="4" w:space="0" w:color="auto"/>
              <w:right w:val="single" w:sz="4" w:space="0" w:color="auto"/>
            </w:tcBorders>
            <w:shd w:val="clear" w:color="auto" w:fill="auto"/>
            <w:noWrap/>
            <w:vAlign w:val="center"/>
            <w:hideMark/>
          </w:tcPr>
          <w:p w14:paraId="55FBC96A"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 </w:t>
            </w:r>
          </w:p>
        </w:tc>
      </w:tr>
      <w:tr w:rsidR="004F07AC" w:rsidRPr="002F7B8F" w14:paraId="62F999CD" w14:textId="77777777" w:rsidTr="00635D86">
        <w:trPr>
          <w:trHeight w:val="688"/>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90BFC87"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Tá taifid ar fáil do BOO Chiarraí chun cigireacht a dhéanamh orthu, más gá</w:t>
            </w:r>
          </w:p>
        </w:tc>
        <w:tc>
          <w:tcPr>
            <w:tcW w:w="3801" w:type="dxa"/>
            <w:tcBorders>
              <w:top w:val="nil"/>
              <w:left w:val="nil"/>
              <w:bottom w:val="single" w:sz="4" w:space="0" w:color="auto"/>
              <w:right w:val="single" w:sz="4" w:space="0" w:color="auto"/>
            </w:tcBorders>
            <w:shd w:val="clear" w:color="auto" w:fill="auto"/>
            <w:noWrap/>
            <w:vAlign w:val="center"/>
            <w:hideMark/>
          </w:tcPr>
          <w:p w14:paraId="7BE38887"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 </w:t>
            </w:r>
          </w:p>
        </w:tc>
      </w:tr>
      <w:tr w:rsidR="004F07AC" w:rsidRPr="002F7B8F" w14:paraId="1C3A942D" w14:textId="77777777" w:rsidTr="00635D86">
        <w:trPr>
          <w:trHeight w:val="982"/>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C8E49EE"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Cuireadh Torthaí/Seirbhísí Aontaithe ar fáil i gcomhréir leis na Téarmaí agus Coinníollacha aontaithe</w:t>
            </w:r>
          </w:p>
        </w:tc>
        <w:tc>
          <w:tcPr>
            <w:tcW w:w="3801" w:type="dxa"/>
            <w:tcBorders>
              <w:top w:val="nil"/>
              <w:left w:val="nil"/>
              <w:bottom w:val="single" w:sz="4" w:space="0" w:color="auto"/>
              <w:right w:val="single" w:sz="4" w:space="0" w:color="auto"/>
            </w:tcBorders>
            <w:shd w:val="clear" w:color="auto" w:fill="auto"/>
            <w:noWrap/>
            <w:vAlign w:val="center"/>
            <w:hideMark/>
          </w:tcPr>
          <w:p w14:paraId="19B6FDFD"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 </w:t>
            </w:r>
          </w:p>
        </w:tc>
      </w:tr>
      <w:tr w:rsidR="004F07AC" w:rsidRPr="002F7B8F" w14:paraId="62C1D8D7" w14:textId="77777777" w:rsidTr="00635D86">
        <w:trPr>
          <w:trHeight w:val="1279"/>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0E533DD8"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Dearbhaím go gcomhlíontar go hiomlán an tseirbhís le treoirlínte Soláthair (Ceannach) BOO Chiarraí maidir le húsáid a bhaint as cistí poiblí a fuarthas faoi dheontas ó BOO Chiarraí - Treoir d’Fhaighteoirí Deontais</w:t>
            </w:r>
          </w:p>
        </w:tc>
        <w:tc>
          <w:tcPr>
            <w:tcW w:w="3801" w:type="dxa"/>
            <w:tcBorders>
              <w:top w:val="nil"/>
              <w:left w:val="nil"/>
              <w:bottom w:val="single" w:sz="4" w:space="0" w:color="auto"/>
              <w:right w:val="single" w:sz="4" w:space="0" w:color="auto"/>
            </w:tcBorders>
            <w:shd w:val="clear" w:color="auto" w:fill="auto"/>
            <w:noWrap/>
            <w:vAlign w:val="center"/>
            <w:hideMark/>
          </w:tcPr>
          <w:p w14:paraId="2A78437D"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 </w:t>
            </w:r>
          </w:p>
        </w:tc>
      </w:tr>
      <w:tr w:rsidR="004F07AC" w:rsidRPr="002F7B8F" w14:paraId="2713B456" w14:textId="77777777" w:rsidTr="00635D86">
        <w:trPr>
          <w:trHeight w:val="688"/>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41A8A66B"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Dearbhaím nach raibh aon Choinbhleacht Leasa ann sa Soláthar</w:t>
            </w:r>
          </w:p>
        </w:tc>
        <w:tc>
          <w:tcPr>
            <w:tcW w:w="3801" w:type="dxa"/>
            <w:tcBorders>
              <w:top w:val="nil"/>
              <w:left w:val="nil"/>
              <w:bottom w:val="single" w:sz="4" w:space="0" w:color="auto"/>
              <w:right w:val="single" w:sz="4" w:space="0" w:color="auto"/>
            </w:tcBorders>
            <w:shd w:val="clear" w:color="auto" w:fill="auto"/>
            <w:noWrap/>
            <w:vAlign w:val="center"/>
            <w:hideMark/>
          </w:tcPr>
          <w:p w14:paraId="7E052970"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 </w:t>
            </w:r>
          </w:p>
        </w:tc>
      </w:tr>
      <w:tr w:rsidR="004F07AC" w:rsidRPr="002F7B8F" w14:paraId="063F1C63" w14:textId="77777777" w:rsidTr="00635D86">
        <w:trPr>
          <w:trHeight w:val="982"/>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39FA0A74"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Baineadh úsáid as airgead poiblí a bronnadh de réir Théarmaí agus Choinníollacha an deontais</w:t>
            </w:r>
          </w:p>
        </w:tc>
        <w:tc>
          <w:tcPr>
            <w:tcW w:w="3801" w:type="dxa"/>
            <w:tcBorders>
              <w:top w:val="nil"/>
              <w:left w:val="nil"/>
              <w:bottom w:val="single" w:sz="4" w:space="0" w:color="auto"/>
              <w:right w:val="single" w:sz="4" w:space="0" w:color="auto"/>
            </w:tcBorders>
            <w:shd w:val="clear" w:color="auto" w:fill="auto"/>
            <w:noWrap/>
            <w:vAlign w:val="center"/>
            <w:hideMark/>
          </w:tcPr>
          <w:p w14:paraId="486FDB5B"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 </w:t>
            </w:r>
          </w:p>
        </w:tc>
      </w:tr>
    </w:tbl>
    <w:p w14:paraId="6C3AB267" w14:textId="52B92919" w:rsidR="004F07AC" w:rsidRPr="000C77D5" w:rsidRDefault="004F07AC" w:rsidP="004F07AC"/>
    <w:tbl>
      <w:tblPr>
        <w:tblW w:w="0" w:type="auto"/>
        <w:tblInd w:w="-998" w:type="dxa"/>
        <w:tblLayout w:type="fixed"/>
        <w:tblLook w:val="04A0" w:firstRow="1" w:lastRow="0" w:firstColumn="1" w:lastColumn="0" w:noHBand="0" w:noVBand="1"/>
      </w:tblPr>
      <w:tblGrid>
        <w:gridCol w:w="11199"/>
      </w:tblGrid>
      <w:tr w:rsidR="004F07AC" w:rsidRPr="002F7B8F" w14:paraId="498FA4A6" w14:textId="77777777" w:rsidTr="00635D86">
        <w:trPr>
          <w:trHeight w:val="300"/>
        </w:trPr>
        <w:tc>
          <w:tcPr>
            <w:tcW w:w="1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B13B4"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 xml:space="preserve">Baineadh úsáid as Airgead Poiblí a Bronnadh do na nithe seo a leanas: </w:t>
            </w:r>
          </w:p>
        </w:tc>
      </w:tr>
      <w:tr w:rsidR="004F07AC" w:rsidRPr="002F7B8F" w14:paraId="3DF933B0" w14:textId="77777777" w:rsidTr="00635D86">
        <w:trPr>
          <w:trHeight w:val="450"/>
        </w:trPr>
        <w:tc>
          <w:tcPr>
            <w:tcW w:w="11199" w:type="dxa"/>
            <w:vMerge w:val="restart"/>
            <w:tcBorders>
              <w:top w:val="nil"/>
              <w:left w:val="single" w:sz="4" w:space="0" w:color="auto"/>
              <w:bottom w:val="single" w:sz="4" w:space="0" w:color="auto"/>
              <w:right w:val="single" w:sz="4" w:space="0" w:color="auto"/>
            </w:tcBorders>
            <w:shd w:val="clear" w:color="auto" w:fill="auto"/>
            <w:hideMark/>
          </w:tcPr>
          <w:p w14:paraId="26AC605A" w14:textId="77777777" w:rsidR="004F07AC" w:rsidRPr="002F7B8F" w:rsidRDefault="004F07AC" w:rsidP="004F07AC">
            <w:pPr>
              <w:spacing w:after="0" w:line="240" w:lineRule="auto"/>
              <w:rPr>
                <w:rFonts w:ascii="Calibri" w:eastAsia="Times New Roman" w:hAnsi="Calibri" w:cs="Calibri"/>
                <w:color w:val="000000"/>
              </w:rPr>
            </w:pPr>
            <w:r>
              <w:rPr>
                <w:rFonts w:ascii="Calibri" w:hAnsi="Calibri"/>
                <w:color w:val="000000"/>
              </w:rPr>
              <w:t> </w:t>
            </w:r>
          </w:p>
        </w:tc>
      </w:tr>
      <w:tr w:rsidR="004F07AC" w:rsidRPr="002F7B8F" w14:paraId="7A86CB97" w14:textId="77777777" w:rsidTr="00635D86">
        <w:trPr>
          <w:trHeight w:val="450"/>
        </w:trPr>
        <w:tc>
          <w:tcPr>
            <w:tcW w:w="11199" w:type="dxa"/>
            <w:vMerge/>
            <w:tcBorders>
              <w:top w:val="nil"/>
              <w:left w:val="single" w:sz="4" w:space="0" w:color="auto"/>
              <w:bottom w:val="single" w:sz="4" w:space="0" w:color="auto"/>
              <w:right w:val="single" w:sz="4" w:space="0" w:color="auto"/>
            </w:tcBorders>
            <w:vAlign w:val="center"/>
            <w:hideMark/>
          </w:tcPr>
          <w:p w14:paraId="1C40BC5C" w14:textId="77777777" w:rsidR="004F07AC" w:rsidRPr="002F7B8F" w:rsidRDefault="004F07AC" w:rsidP="004F07AC">
            <w:pPr>
              <w:spacing w:after="0" w:line="240" w:lineRule="auto"/>
              <w:rPr>
                <w:rFonts w:ascii="Calibri" w:eastAsia="Times New Roman" w:hAnsi="Calibri" w:cs="Calibri"/>
                <w:color w:val="000000"/>
                <w:lang w:eastAsia="en-IE"/>
              </w:rPr>
            </w:pPr>
          </w:p>
        </w:tc>
      </w:tr>
      <w:tr w:rsidR="004F07AC" w:rsidRPr="002F7B8F" w14:paraId="6F7AFBAC" w14:textId="77777777" w:rsidTr="00635D86">
        <w:trPr>
          <w:trHeight w:val="450"/>
        </w:trPr>
        <w:tc>
          <w:tcPr>
            <w:tcW w:w="11199" w:type="dxa"/>
            <w:vMerge/>
            <w:tcBorders>
              <w:top w:val="nil"/>
              <w:left w:val="single" w:sz="4" w:space="0" w:color="auto"/>
              <w:bottom w:val="single" w:sz="4" w:space="0" w:color="auto"/>
              <w:right w:val="single" w:sz="4" w:space="0" w:color="auto"/>
            </w:tcBorders>
            <w:vAlign w:val="center"/>
            <w:hideMark/>
          </w:tcPr>
          <w:p w14:paraId="203D6C93" w14:textId="77777777" w:rsidR="004F07AC" w:rsidRPr="002F7B8F" w:rsidRDefault="004F07AC" w:rsidP="004F07AC">
            <w:pPr>
              <w:spacing w:after="0" w:line="240" w:lineRule="auto"/>
              <w:rPr>
                <w:rFonts w:ascii="Calibri" w:eastAsia="Times New Roman" w:hAnsi="Calibri" w:cs="Calibri"/>
                <w:color w:val="000000"/>
                <w:lang w:eastAsia="en-IE"/>
              </w:rPr>
            </w:pPr>
          </w:p>
        </w:tc>
      </w:tr>
      <w:tr w:rsidR="004F07AC" w:rsidRPr="002F7B8F" w14:paraId="4E1DF9B0" w14:textId="77777777" w:rsidTr="00635D86">
        <w:trPr>
          <w:trHeight w:val="450"/>
        </w:trPr>
        <w:tc>
          <w:tcPr>
            <w:tcW w:w="11199" w:type="dxa"/>
            <w:vMerge/>
            <w:tcBorders>
              <w:top w:val="nil"/>
              <w:left w:val="single" w:sz="4" w:space="0" w:color="auto"/>
              <w:bottom w:val="single" w:sz="4" w:space="0" w:color="auto"/>
              <w:right w:val="single" w:sz="4" w:space="0" w:color="auto"/>
            </w:tcBorders>
            <w:vAlign w:val="center"/>
            <w:hideMark/>
          </w:tcPr>
          <w:p w14:paraId="5C15DF22" w14:textId="77777777" w:rsidR="004F07AC" w:rsidRPr="002F7B8F" w:rsidRDefault="004F07AC" w:rsidP="004F07AC">
            <w:pPr>
              <w:spacing w:after="0" w:line="240" w:lineRule="auto"/>
              <w:rPr>
                <w:rFonts w:ascii="Calibri" w:eastAsia="Times New Roman" w:hAnsi="Calibri" w:cs="Calibri"/>
                <w:color w:val="000000"/>
                <w:lang w:eastAsia="en-IE"/>
              </w:rPr>
            </w:pPr>
          </w:p>
        </w:tc>
      </w:tr>
      <w:tr w:rsidR="004F07AC" w:rsidRPr="002F7B8F" w14:paraId="066F0ECA" w14:textId="77777777" w:rsidTr="00635D86">
        <w:trPr>
          <w:trHeight w:val="450"/>
        </w:trPr>
        <w:tc>
          <w:tcPr>
            <w:tcW w:w="11199" w:type="dxa"/>
            <w:vMerge/>
            <w:tcBorders>
              <w:top w:val="nil"/>
              <w:left w:val="single" w:sz="4" w:space="0" w:color="auto"/>
              <w:bottom w:val="single" w:sz="4" w:space="0" w:color="auto"/>
              <w:right w:val="single" w:sz="4" w:space="0" w:color="auto"/>
            </w:tcBorders>
            <w:vAlign w:val="center"/>
            <w:hideMark/>
          </w:tcPr>
          <w:p w14:paraId="6F00A2B6" w14:textId="77777777" w:rsidR="004F07AC" w:rsidRPr="002F7B8F" w:rsidRDefault="004F07AC" w:rsidP="004F07AC">
            <w:pPr>
              <w:spacing w:after="0" w:line="240" w:lineRule="auto"/>
              <w:rPr>
                <w:rFonts w:ascii="Calibri" w:eastAsia="Times New Roman" w:hAnsi="Calibri" w:cs="Calibri"/>
                <w:color w:val="000000"/>
                <w:lang w:eastAsia="en-IE"/>
              </w:rPr>
            </w:pPr>
          </w:p>
        </w:tc>
      </w:tr>
      <w:tr w:rsidR="004F07AC" w:rsidRPr="002F7B8F" w14:paraId="58C58CB6" w14:textId="77777777" w:rsidTr="00635D86">
        <w:trPr>
          <w:trHeight w:val="450"/>
        </w:trPr>
        <w:tc>
          <w:tcPr>
            <w:tcW w:w="11199" w:type="dxa"/>
            <w:vMerge/>
            <w:tcBorders>
              <w:top w:val="nil"/>
              <w:left w:val="single" w:sz="4" w:space="0" w:color="auto"/>
              <w:bottom w:val="single" w:sz="4" w:space="0" w:color="auto"/>
              <w:right w:val="single" w:sz="4" w:space="0" w:color="auto"/>
            </w:tcBorders>
            <w:vAlign w:val="center"/>
            <w:hideMark/>
          </w:tcPr>
          <w:p w14:paraId="6D9719CC" w14:textId="77777777" w:rsidR="004F07AC" w:rsidRPr="002F7B8F" w:rsidRDefault="004F07AC" w:rsidP="004F07AC">
            <w:pPr>
              <w:spacing w:after="0" w:line="240" w:lineRule="auto"/>
              <w:rPr>
                <w:rFonts w:ascii="Calibri" w:eastAsia="Times New Roman" w:hAnsi="Calibri" w:cs="Calibri"/>
                <w:color w:val="000000"/>
                <w:lang w:eastAsia="en-IE"/>
              </w:rPr>
            </w:pPr>
          </w:p>
        </w:tc>
      </w:tr>
      <w:tr w:rsidR="004F07AC" w:rsidRPr="002F7B8F" w14:paraId="6E962380" w14:textId="77777777" w:rsidTr="00635D86">
        <w:trPr>
          <w:trHeight w:val="450"/>
        </w:trPr>
        <w:tc>
          <w:tcPr>
            <w:tcW w:w="11199" w:type="dxa"/>
            <w:vMerge/>
            <w:tcBorders>
              <w:top w:val="nil"/>
              <w:left w:val="single" w:sz="4" w:space="0" w:color="auto"/>
              <w:bottom w:val="single" w:sz="4" w:space="0" w:color="auto"/>
              <w:right w:val="single" w:sz="4" w:space="0" w:color="auto"/>
            </w:tcBorders>
            <w:vAlign w:val="center"/>
            <w:hideMark/>
          </w:tcPr>
          <w:p w14:paraId="2DB407A5" w14:textId="77777777" w:rsidR="004F07AC" w:rsidRPr="002F7B8F" w:rsidRDefault="004F07AC" w:rsidP="004F07AC">
            <w:pPr>
              <w:spacing w:after="0" w:line="240" w:lineRule="auto"/>
              <w:rPr>
                <w:rFonts w:ascii="Calibri" w:eastAsia="Times New Roman" w:hAnsi="Calibri" w:cs="Calibri"/>
                <w:color w:val="000000"/>
                <w:lang w:eastAsia="en-IE"/>
              </w:rPr>
            </w:pPr>
          </w:p>
        </w:tc>
      </w:tr>
      <w:tr w:rsidR="004F07AC" w:rsidRPr="002F7B8F" w14:paraId="00F86F19" w14:textId="77777777" w:rsidTr="00635D86">
        <w:trPr>
          <w:trHeight w:val="450"/>
        </w:trPr>
        <w:tc>
          <w:tcPr>
            <w:tcW w:w="11199" w:type="dxa"/>
            <w:vMerge/>
            <w:tcBorders>
              <w:top w:val="nil"/>
              <w:left w:val="single" w:sz="4" w:space="0" w:color="auto"/>
              <w:bottom w:val="single" w:sz="4" w:space="0" w:color="auto"/>
              <w:right w:val="single" w:sz="4" w:space="0" w:color="auto"/>
            </w:tcBorders>
            <w:vAlign w:val="center"/>
            <w:hideMark/>
          </w:tcPr>
          <w:p w14:paraId="10DCC82F" w14:textId="77777777" w:rsidR="004F07AC" w:rsidRPr="002F7B8F" w:rsidRDefault="004F07AC" w:rsidP="004F07AC">
            <w:pPr>
              <w:spacing w:after="0" w:line="240" w:lineRule="auto"/>
              <w:rPr>
                <w:rFonts w:ascii="Calibri" w:eastAsia="Times New Roman" w:hAnsi="Calibri" w:cs="Calibri"/>
                <w:color w:val="000000"/>
                <w:lang w:eastAsia="en-IE"/>
              </w:rPr>
            </w:pPr>
          </w:p>
        </w:tc>
      </w:tr>
    </w:tbl>
    <w:p w14:paraId="55CAB226" w14:textId="77777777" w:rsidR="004F07AC" w:rsidRPr="000C77D5" w:rsidRDefault="004F07AC" w:rsidP="004F07AC"/>
    <w:p w14:paraId="5C21521E" w14:textId="77777777" w:rsidR="004F07AC" w:rsidRPr="000C77D5" w:rsidRDefault="004F07AC" w:rsidP="004F07AC">
      <w:pPr>
        <w:pStyle w:val="NoSpacing"/>
      </w:pPr>
      <w:r>
        <w:rPr>
          <w:b/>
          <w:noProof/>
          <w:lang w:val="en-GB" w:eastAsia="en-GB"/>
        </w:rPr>
        <mc:AlternateContent>
          <mc:Choice Requires="wps">
            <w:drawing>
              <wp:anchor distT="0" distB="0" distL="114300" distR="114300" simplePos="0" relativeHeight="251677696" behindDoc="0" locked="0" layoutInCell="1" allowOverlap="1" wp14:anchorId="40A782EA" wp14:editId="755610D7">
                <wp:simplePos x="0" y="0"/>
                <wp:positionH relativeFrom="column">
                  <wp:posOffset>3667760</wp:posOffset>
                </wp:positionH>
                <wp:positionV relativeFrom="paragraph">
                  <wp:posOffset>187325</wp:posOffset>
                </wp:positionV>
                <wp:extent cx="24384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2BC8B5" id="Straight Connector 2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8pt,14.75pt" to="480.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b8tgEAALkDAAAOAAAAZHJzL2Uyb0RvYy54bWysU8GOEzEMvSPxD1HudKZlh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" strokecolor="black [3200]" strokeweight=".5pt">
                <v:stroke joinstyle="miter"/>
              </v:line>
            </w:pict>
          </mc:Fallback>
        </mc:AlternateContent>
      </w:r>
      <w:r>
        <w:rPr>
          <w:b/>
        </w:rPr>
        <w:t>Sínithe:</w:t>
      </w:r>
      <w:r>
        <w:tab/>
      </w:r>
      <w:r>
        <w:tab/>
      </w:r>
      <w:r>
        <w:tab/>
      </w:r>
      <w:r>
        <w:tab/>
      </w:r>
      <w:r>
        <w:tab/>
      </w:r>
      <w:r>
        <w:tab/>
      </w:r>
      <w:r>
        <w:tab/>
      </w:r>
      <w:r>
        <w:tab/>
      </w:r>
      <w:r>
        <w:rPr>
          <w:b/>
        </w:rPr>
        <w:t>Sínithe:</w:t>
      </w:r>
      <w:r>
        <w:t xml:space="preserve"> </w:t>
      </w:r>
    </w:p>
    <w:p w14:paraId="055826F0" w14:textId="77777777" w:rsidR="004F07AC" w:rsidRDefault="004F07AC" w:rsidP="004F07AC">
      <w:pPr>
        <w:pStyle w:val="NoSpacing"/>
        <w:rPr>
          <w:b/>
          <w:bCs/>
        </w:rPr>
      </w:pPr>
      <w:r>
        <w:rPr>
          <w:b/>
          <w:noProof/>
          <w:lang w:val="en-GB" w:eastAsia="en-GB"/>
        </w:rPr>
        <mc:AlternateContent>
          <mc:Choice Requires="wps">
            <w:drawing>
              <wp:anchor distT="0" distB="0" distL="114300" distR="114300" simplePos="0" relativeHeight="251676672" behindDoc="0" locked="0" layoutInCell="1" allowOverlap="1" wp14:anchorId="01D0ED0A" wp14:editId="47223F85">
                <wp:simplePos x="0" y="0"/>
                <wp:positionH relativeFrom="column">
                  <wp:posOffset>457200</wp:posOffset>
                </wp:positionH>
                <wp:positionV relativeFrom="paragraph">
                  <wp:posOffset>7620</wp:posOffset>
                </wp:positionV>
                <wp:extent cx="25050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B41BA"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pt,.6pt" to="23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" strokecolor="black [3200]" strokeweight=".5pt">
                <v:stroke joinstyle="miter"/>
              </v:line>
            </w:pict>
          </mc:Fallback>
        </mc:AlternateContent>
      </w:r>
    </w:p>
    <w:p w14:paraId="21DA7718" w14:textId="77777777" w:rsidR="004F07AC" w:rsidRDefault="004F07AC" w:rsidP="004F07AC">
      <w:pPr>
        <w:pStyle w:val="NoSpacing"/>
        <w:rPr>
          <w:b/>
          <w:bCs/>
        </w:rPr>
      </w:pPr>
    </w:p>
    <w:p w14:paraId="55178625" w14:textId="77777777" w:rsidR="004F07AC" w:rsidRPr="0035677F" w:rsidRDefault="004F07AC" w:rsidP="004F07AC">
      <w:pPr>
        <w:pStyle w:val="NoSpacing"/>
      </w:pPr>
      <w:r>
        <w:rPr>
          <w:b/>
        </w:rPr>
        <w:t xml:space="preserve">An Duine atá Freagrach </w:t>
      </w:r>
      <w:r>
        <w:rPr>
          <w:b/>
        </w:rPr>
        <w:tab/>
      </w:r>
      <w:r>
        <w:rPr>
          <w:b/>
        </w:rPr>
        <w:tab/>
      </w:r>
      <w:r>
        <w:rPr>
          <w:b/>
        </w:rPr>
        <w:tab/>
      </w:r>
      <w:r>
        <w:rPr>
          <w:b/>
        </w:rPr>
        <w:tab/>
      </w:r>
      <w:r>
        <w:rPr>
          <w:b/>
        </w:rPr>
        <w:tab/>
        <w:t>An Duine atá Freagrach</w:t>
      </w:r>
    </w:p>
    <w:p w14:paraId="5491D2A9" w14:textId="5606F52A" w:rsidR="004F07AC" w:rsidRDefault="004F07AC" w:rsidP="004F07AC">
      <w:pPr>
        <w:pStyle w:val="NoSpacing"/>
        <w:tabs>
          <w:tab w:val="left" w:pos="720"/>
          <w:tab w:val="left" w:pos="1440"/>
          <w:tab w:val="left" w:pos="2160"/>
          <w:tab w:val="left" w:pos="2880"/>
          <w:tab w:val="left" w:pos="3600"/>
          <w:tab w:val="left" w:pos="4320"/>
          <w:tab w:val="left" w:pos="5805"/>
        </w:tabs>
        <w:ind w:left="5760" w:hanging="6480"/>
        <w:rPr>
          <w:b/>
          <w:lang w:val="en-IE"/>
        </w:rPr>
      </w:pPr>
      <w:r>
        <w:rPr>
          <w:b/>
        </w:rPr>
        <w:t xml:space="preserve">              </w:t>
      </w:r>
      <w:r>
        <w:rPr>
          <w:b/>
        </w:rPr>
        <w:t>(Leibhéal na Bai</w:t>
      </w:r>
      <w:r>
        <w:rPr>
          <w:b/>
        </w:rPr>
        <w:t>nistíochta/an Bhoird/an Choiste</w:t>
      </w:r>
      <w:r>
        <w:rPr>
          <w:b/>
          <w:lang w:val="en-IE"/>
        </w:rPr>
        <w:t>)</w:t>
      </w:r>
      <w:r>
        <w:rPr>
          <w:b/>
          <w:lang w:val="en-IE"/>
        </w:rPr>
        <w:tab/>
      </w:r>
      <w:r>
        <w:rPr>
          <w:b/>
          <w:lang w:val="en-IE"/>
        </w:rPr>
        <w:tab/>
      </w:r>
      <w:r w:rsidRPr="004F07AC">
        <w:rPr>
          <w:b/>
          <w:lang w:val="en-IE"/>
        </w:rPr>
        <w:t>(</w:t>
      </w:r>
      <w:proofErr w:type="spellStart"/>
      <w:r w:rsidRPr="004F07AC">
        <w:rPr>
          <w:b/>
          <w:lang w:val="en-IE"/>
        </w:rPr>
        <w:t>Leibhéal</w:t>
      </w:r>
      <w:proofErr w:type="spellEnd"/>
      <w:r w:rsidRPr="004F07AC">
        <w:rPr>
          <w:b/>
          <w:lang w:val="en-IE"/>
        </w:rPr>
        <w:t xml:space="preserve"> </w:t>
      </w:r>
      <w:proofErr w:type="spellStart"/>
      <w:r w:rsidRPr="004F07AC">
        <w:rPr>
          <w:b/>
          <w:lang w:val="en-IE"/>
        </w:rPr>
        <w:t>na</w:t>
      </w:r>
      <w:proofErr w:type="spellEnd"/>
      <w:r w:rsidRPr="004F07AC">
        <w:rPr>
          <w:b/>
          <w:lang w:val="en-IE"/>
        </w:rPr>
        <w:t xml:space="preserve"> </w:t>
      </w:r>
      <w:proofErr w:type="spellStart"/>
      <w:r w:rsidRPr="004F07AC">
        <w:rPr>
          <w:b/>
          <w:lang w:val="en-IE"/>
        </w:rPr>
        <w:t>Bainistíochta</w:t>
      </w:r>
      <w:proofErr w:type="spellEnd"/>
      <w:r w:rsidRPr="004F07AC">
        <w:rPr>
          <w:b/>
          <w:lang w:val="en-IE"/>
        </w:rPr>
        <w:t xml:space="preserve">/an </w:t>
      </w:r>
      <w:proofErr w:type="spellStart"/>
      <w:r w:rsidRPr="004F07AC">
        <w:rPr>
          <w:b/>
          <w:lang w:val="en-IE"/>
        </w:rPr>
        <w:t>Bhoird</w:t>
      </w:r>
      <w:proofErr w:type="spellEnd"/>
      <w:r w:rsidRPr="004F07AC">
        <w:rPr>
          <w:b/>
          <w:lang w:val="en-IE"/>
        </w:rPr>
        <w:t xml:space="preserve">/an </w:t>
      </w:r>
      <w:proofErr w:type="spellStart"/>
      <w:r w:rsidRPr="004F07AC">
        <w:rPr>
          <w:b/>
          <w:lang w:val="en-IE"/>
        </w:rPr>
        <w:t>Choiste</w:t>
      </w:r>
      <w:proofErr w:type="spellEnd"/>
      <w:r w:rsidRPr="004F07AC">
        <w:rPr>
          <w:b/>
          <w:lang w:val="en-IE"/>
        </w:rPr>
        <w:t>)</w:t>
      </w:r>
    </w:p>
    <w:p w14:paraId="191C1CAF" w14:textId="77777777" w:rsidR="004F07AC" w:rsidRPr="004F07AC" w:rsidRDefault="004F07AC" w:rsidP="004F07AC">
      <w:pPr>
        <w:pStyle w:val="NoSpacing"/>
        <w:tabs>
          <w:tab w:val="left" w:pos="720"/>
          <w:tab w:val="left" w:pos="1440"/>
          <w:tab w:val="left" w:pos="2160"/>
          <w:tab w:val="left" w:pos="2880"/>
          <w:tab w:val="left" w:pos="3600"/>
          <w:tab w:val="left" w:pos="4320"/>
          <w:tab w:val="left" w:pos="8250"/>
        </w:tabs>
        <w:ind w:hanging="5760"/>
        <w:rPr>
          <w:b/>
          <w:bCs/>
          <w:lang w:val="en-IE"/>
        </w:rPr>
      </w:pPr>
    </w:p>
    <w:p w14:paraId="794B8CBD" w14:textId="77777777" w:rsidR="004F07AC" w:rsidRPr="000C77D5" w:rsidRDefault="004F07AC" w:rsidP="004F07AC">
      <w:r>
        <w:rPr>
          <w:b/>
          <w:noProof/>
          <w:lang w:val="en-GB" w:eastAsia="en-GB"/>
        </w:rPr>
        <mc:AlternateContent>
          <mc:Choice Requires="wps">
            <w:drawing>
              <wp:anchor distT="0" distB="0" distL="114300" distR="114300" simplePos="0" relativeHeight="251678720" behindDoc="0" locked="0" layoutInCell="1" allowOverlap="1" wp14:anchorId="07EBB594" wp14:editId="78A1943A">
                <wp:simplePos x="0" y="0"/>
                <wp:positionH relativeFrom="column">
                  <wp:posOffset>371475</wp:posOffset>
                </wp:positionH>
                <wp:positionV relativeFrom="paragraph">
                  <wp:posOffset>172085</wp:posOffset>
                </wp:positionV>
                <wp:extent cx="26193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60866F" id="Straight Connector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9.25pt,13.55pt" to="23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" strokecolor="black [3200]" strokeweight=".5pt">
                <v:stroke joinstyle="miter"/>
              </v:line>
            </w:pict>
          </mc:Fallback>
        </mc:AlternateContent>
      </w:r>
      <w:r>
        <w:rPr>
          <w:b/>
          <w:noProof/>
          <w:lang w:val="en-GB" w:eastAsia="en-GB"/>
        </w:rPr>
        <mc:AlternateContent>
          <mc:Choice Requires="wps">
            <w:drawing>
              <wp:anchor distT="0" distB="0" distL="114300" distR="114300" simplePos="0" relativeHeight="251679744" behindDoc="0" locked="0" layoutInCell="1" allowOverlap="1" wp14:anchorId="69C06E61" wp14:editId="16575C14">
                <wp:simplePos x="0" y="0"/>
                <wp:positionH relativeFrom="column">
                  <wp:posOffset>3553459</wp:posOffset>
                </wp:positionH>
                <wp:positionV relativeFrom="paragraph">
                  <wp:posOffset>162560</wp:posOffset>
                </wp:positionV>
                <wp:extent cx="25812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CFABB" id="Straight Connector 2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79.8pt,12.8pt" to="483.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" strokecolor="black [3200]" strokeweight=".5pt">
                <v:stroke joinstyle="miter"/>
              </v:line>
            </w:pict>
          </mc:Fallback>
        </mc:AlternateContent>
      </w:r>
      <w:r>
        <w:rPr>
          <w:b/>
        </w:rPr>
        <w:t>Dáta:</w:t>
      </w:r>
      <w:r>
        <w:t xml:space="preserve">  </w:t>
      </w:r>
      <w:r>
        <w:tab/>
      </w:r>
      <w:r>
        <w:tab/>
      </w:r>
      <w:r>
        <w:tab/>
      </w:r>
      <w:r>
        <w:tab/>
      </w:r>
      <w:r>
        <w:tab/>
      </w:r>
      <w:r>
        <w:tab/>
      </w:r>
      <w:r>
        <w:tab/>
      </w:r>
      <w:r>
        <w:tab/>
      </w:r>
      <w:r>
        <w:rPr>
          <w:b/>
        </w:rPr>
        <w:t>Dáta:</w:t>
      </w:r>
      <w:r>
        <w:t xml:space="preserve"> </w:t>
      </w:r>
    </w:p>
    <w:p w14:paraId="62631C5A" w14:textId="77777777" w:rsidR="004F07AC" w:rsidRDefault="004F07AC" w:rsidP="004F07AC">
      <w:pPr>
        <w:jc w:val="center"/>
        <w:rPr>
          <w:b/>
          <w:bCs/>
          <w:i/>
          <w:iCs/>
        </w:rPr>
      </w:pPr>
      <w:r>
        <w:rPr>
          <w:b/>
          <w:i/>
        </w:rPr>
        <w:t>(In eagraíochtaí beaga, a bhfuil bainisteoir amháin acu, tá síniú amháin bainistíochta inghlactha, baineann sé sin le grúpaí nach bhfuil foireann íoctha acu freisin)</w:t>
      </w:r>
    </w:p>
    <w:p w14:paraId="0F43A5E7" w14:textId="77777777" w:rsidR="004F07AC" w:rsidRPr="00F34AD3" w:rsidRDefault="004F07AC" w:rsidP="004F07AC">
      <w:pPr>
        <w:rPr>
          <w:b/>
          <w:bCs/>
          <w:i/>
          <w:iCs/>
        </w:rPr>
      </w:pPr>
    </w:p>
    <w:p w14:paraId="31405667" w14:textId="77777777" w:rsidR="004F07AC" w:rsidRDefault="004F07AC" w:rsidP="004F07AC">
      <w:pPr>
        <w:tabs>
          <w:tab w:val="left" w:pos="7980"/>
        </w:tabs>
      </w:pPr>
    </w:p>
    <w:p w14:paraId="0C3F6BD6" w14:textId="77777777" w:rsidR="004F07AC" w:rsidRDefault="004F07AC" w:rsidP="004F07AC">
      <w:r>
        <w:br w:type="page"/>
      </w:r>
    </w:p>
    <w:tbl>
      <w:tblPr>
        <w:tblStyle w:val="TableGrid"/>
        <w:tblW w:w="5000" w:type="pct"/>
        <w:tblLook w:val="04A0" w:firstRow="1" w:lastRow="0" w:firstColumn="1" w:lastColumn="0" w:noHBand="0" w:noVBand="1"/>
      </w:tblPr>
      <w:tblGrid>
        <w:gridCol w:w="222"/>
        <w:gridCol w:w="8196"/>
        <w:gridCol w:w="932"/>
      </w:tblGrid>
      <w:tr w:rsidR="004F07AC" w:rsidRPr="00E60A49" w14:paraId="662415B6" w14:textId="77777777" w:rsidTr="00635D86">
        <w:trPr>
          <w:trHeight w:val="465"/>
        </w:trPr>
        <w:tc>
          <w:tcPr>
            <w:tcW w:w="5000" w:type="pct"/>
            <w:gridSpan w:val="3"/>
            <w:noWrap/>
            <w:hideMark/>
          </w:tcPr>
          <w:p w14:paraId="7818AFFB" w14:textId="77777777" w:rsidR="004F07AC" w:rsidRPr="00D06023" w:rsidRDefault="004F07AC" w:rsidP="00635D86">
            <w:pPr>
              <w:tabs>
                <w:tab w:val="left" w:pos="7980"/>
              </w:tabs>
              <w:jc w:val="center"/>
              <w:rPr>
                <w:b/>
                <w:bCs/>
              </w:rPr>
            </w:pPr>
            <w:r>
              <w:rPr>
                <w:b/>
              </w:rPr>
              <w:lastRenderedPageBreak/>
              <w:t>BORD OIDEACHAIS AGUS OILIÚNA CHIARRAÍ</w:t>
            </w:r>
          </w:p>
        </w:tc>
      </w:tr>
      <w:tr w:rsidR="004F07AC" w:rsidRPr="00E60A49" w14:paraId="6EEC4065" w14:textId="77777777" w:rsidTr="00635D86">
        <w:trPr>
          <w:trHeight w:val="375"/>
        </w:trPr>
        <w:tc>
          <w:tcPr>
            <w:tcW w:w="5000" w:type="pct"/>
            <w:gridSpan w:val="3"/>
            <w:hideMark/>
          </w:tcPr>
          <w:p w14:paraId="1161C5C1" w14:textId="77777777" w:rsidR="004F07AC" w:rsidRPr="00E60A49" w:rsidRDefault="004F07AC" w:rsidP="00635D86">
            <w:pPr>
              <w:tabs>
                <w:tab w:val="left" w:pos="7980"/>
              </w:tabs>
              <w:jc w:val="center"/>
              <w:rPr>
                <w:b/>
                <w:bCs/>
              </w:rPr>
            </w:pPr>
            <w:r>
              <w:rPr>
                <w:b/>
                <w:color w:val="FF0000"/>
              </w:rPr>
              <w:t>Dearbhú Ráiteas Airgeadais Tríú Páirtí - Oideachais Pobail</w:t>
            </w:r>
          </w:p>
        </w:tc>
      </w:tr>
      <w:tr w:rsidR="004F07AC" w:rsidRPr="00E60A49" w14:paraId="64D8756F" w14:textId="77777777" w:rsidTr="00635D86">
        <w:trPr>
          <w:trHeight w:val="300"/>
        </w:trPr>
        <w:tc>
          <w:tcPr>
            <w:tcW w:w="5000" w:type="pct"/>
            <w:gridSpan w:val="3"/>
            <w:hideMark/>
          </w:tcPr>
          <w:p w14:paraId="786F673D" w14:textId="77777777" w:rsidR="004F07AC" w:rsidRPr="00E60A49" w:rsidRDefault="004F07AC" w:rsidP="00635D86">
            <w:pPr>
              <w:tabs>
                <w:tab w:val="left" w:pos="7980"/>
              </w:tabs>
              <w:jc w:val="center"/>
              <w:rPr>
                <w:b/>
                <w:bCs/>
              </w:rPr>
            </w:pPr>
            <w:r>
              <w:rPr>
                <w:b/>
              </w:rPr>
              <w:t>Ní mór do na Tríú Páirtithe atá ag fáil maoiniú deontais ó BOO Chiarraí an Ráiteas Dearbhaithe seo a leanas a chomhlánú gach bliain.</w:t>
            </w:r>
          </w:p>
        </w:tc>
      </w:tr>
      <w:tr w:rsidR="004F07AC" w:rsidRPr="00E60A49" w14:paraId="21EF8799" w14:textId="77777777" w:rsidTr="00635D86">
        <w:trPr>
          <w:trHeight w:val="70"/>
        </w:trPr>
        <w:tc>
          <w:tcPr>
            <w:tcW w:w="5000" w:type="pct"/>
            <w:gridSpan w:val="3"/>
            <w:hideMark/>
          </w:tcPr>
          <w:p w14:paraId="5F1E2147" w14:textId="77777777" w:rsidR="004F07AC" w:rsidRPr="00E60A49" w:rsidRDefault="004F07AC" w:rsidP="00635D86">
            <w:pPr>
              <w:tabs>
                <w:tab w:val="left" w:pos="7980"/>
              </w:tabs>
              <w:jc w:val="center"/>
              <w:rPr>
                <w:b/>
                <w:bCs/>
              </w:rPr>
            </w:pPr>
            <w:r>
              <w:rPr>
                <w:b/>
                <w:color w:val="FF0000"/>
              </w:rPr>
              <w:t xml:space="preserve">Léigh gach ceanglas atá leagtha amach thíos go cúramach agus </w:t>
            </w:r>
            <w:r>
              <w:rPr>
                <w:b/>
                <w:color w:val="FF0000"/>
                <w:u w:val="single"/>
              </w:rPr>
              <w:t>dearbhaigh cibé an raibh nó nach raibh an ceanglas comhlíonta le linn na tréimhse faoi athbhreithniú.</w:t>
            </w:r>
          </w:p>
        </w:tc>
      </w:tr>
      <w:tr w:rsidR="004F07AC" w:rsidRPr="00E60A49" w14:paraId="76D8FF27" w14:textId="77777777" w:rsidTr="00635D86">
        <w:trPr>
          <w:trHeight w:val="960"/>
        </w:trPr>
        <w:tc>
          <w:tcPr>
            <w:tcW w:w="5000" w:type="pct"/>
            <w:gridSpan w:val="3"/>
            <w:hideMark/>
          </w:tcPr>
          <w:p w14:paraId="7D31B426" w14:textId="77777777" w:rsidR="004F07AC" w:rsidRPr="00ED7DFB" w:rsidRDefault="004F07AC" w:rsidP="00635D86">
            <w:pPr>
              <w:tabs>
                <w:tab w:val="left" w:pos="7980"/>
              </w:tabs>
              <w:rPr>
                <w:b/>
                <w:bCs/>
                <w:sz w:val="20"/>
                <w:szCs w:val="20"/>
              </w:rPr>
            </w:pPr>
            <w:r>
              <w:rPr>
                <w:b/>
                <w:sz w:val="20"/>
              </w:rPr>
              <w:t>Tagairt: Leagtar amach in Imlitir RCPA 13/2014 na prionsabail phoiblí maidir le bainistíocht airgeadais, nósanna imeachta agus ceanglais bhreise tuairiscithe atá le leanúint maidir le maoiniú deontais ó airgead poiblí a bhainistiú chomh maith le haithaicmiú deontas agus athaicmiú deontas i gcabhair. Is é an prionsabal foriomlán gur chóir go mbeadh trédhearcacht agus cuntasacht ann ó thaobh bainistíocht a dhéanamh ar airgead poiblí ag teacht leis an ngeilleagar, le héifeachtacht agus le héifeachtúlacht.</w:t>
            </w:r>
          </w:p>
        </w:tc>
      </w:tr>
      <w:tr w:rsidR="004F07AC" w:rsidRPr="00E60A49" w14:paraId="7FEB6706" w14:textId="77777777" w:rsidTr="00635D86">
        <w:trPr>
          <w:trHeight w:val="375"/>
        </w:trPr>
        <w:tc>
          <w:tcPr>
            <w:tcW w:w="139" w:type="pct"/>
            <w:noWrap/>
            <w:hideMark/>
          </w:tcPr>
          <w:p w14:paraId="7DC163FD" w14:textId="77777777" w:rsidR="004F07AC" w:rsidRPr="00E60A49" w:rsidRDefault="004F07AC" w:rsidP="00635D86">
            <w:pPr>
              <w:tabs>
                <w:tab w:val="left" w:pos="7980"/>
              </w:tabs>
              <w:rPr>
                <w:b/>
                <w:bCs/>
              </w:rPr>
            </w:pPr>
          </w:p>
        </w:tc>
        <w:tc>
          <w:tcPr>
            <w:tcW w:w="2715" w:type="pct"/>
            <w:hideMark/>
          </w:tcPr>
          <w:p w14:paraId="7F25E59B" w14:textId="77777777" w:rsidR="004F07AC" w:rsidRPr="00E60A49" w:rsidRDefault="004F07AC" w:rsidP="00635D86">
            <w:pPr>
              <w:tabs>
                <w:tab w:val="left" w:pos="7980"/>
              </w:tabs>
              <w:rPr>
                <w:b/>
                <w:bCs/>
              </w:rPr>
            </w:pPr>
            <w:r>
              <w:rPr>
                <w:b/>
              </w:rPr>
              <w:t>Eagraíocht Tríú Páirtí:</w:t>
            </w:r>
          </w:p>
        </w:tc>
        <w:tc>
          <w:tcPr>
            <w:tcW w:w="2146" w:type="pct"/>
            <w:hideMark/>
          </w:tcPr>
          <w:p w14:paraId="6BE65F85" w14:textId="77777777" w:rsidR="004F07AC" w:rsidRPr="009A799D" w:rsidRDefault="004F07AC" w:rsidP="00635D86">
            <w:pPr>
              <w:tabs>
                <w:tab w:val="left" w:pos="7980"/>
              </w:tabs>
              <w:rPr>
                <w:bCs/>
              </w:rPr>
            </w:pPr>
            <w:r>
              <w:rPr>
                <w:b/>
              </w:rPr>
              <w:t> </w:t>
            </w:r>
          </w:p>
        </w:tc>
      </w:tr>
      <w:tr w:rsidR="004F07AC" w:rsidRPr="00E60A49" w14:paraId="06F571B8" w14:textId="77777777" w:rsidTr="00635D86">
        <w:trPr>
          <w:trHeight w:val="375"/>
        </w:trPr>
        <w:tc>
          <w:tcPr>
            <w:tcW w:w="139" w:type="pct"/>
            <w:noWrap/>
          </w:tcPr>
          <w:p w14:paraId="04DC5F2C" w14:textId="77777777" w:rsidR="004F07AC" w:rsidRPr="00E60A49" w:rsidRDefault="004F07AC" w:rsidP="00635D86">
            <w:pPr>
              <w:tabs>
                <w:tab w:val="left" w:pos="7980"/>
              </w:tabs>
              <w:rPr>
                <w:b/>
                <w:bCs/>
              </w:rPr>
            </w:pPr>
          </w:p>
        </w:tc>
        <w:tc>
          <w:tcPr>
            <w:tcW w:w="2715" w:type="pct"/>
          </w:tcPr>
          <w:p w14:paraId="153BD68E" w14:textId="77777777" w:rsidR="004F07AC" w:rsidRPr="00E60A49" w:rsidRDefault="004F07AC" w:rsidP="00635D86">
            <w:pPr>
              <w:tabs>
                <w:tab w:val="left" w:pos="7980"/>
              </w:tabs>
              <w:rPr>
                <w:b/>
                <w:bCs/>
              </w:rPr>
            </w:pPr>
            <w:r>
              <w:rPr>
                <w:b/>
              </w:rPr>
              <w:t>Bainisteoir Ionaid/Príomhoifigeach Feidhmiúcháin Tríú Páirtí:</w:t>
            </w:r>
          </w:p>
        </w:tc>
        <w:tc>
          <w:tcPr>
            <w:tcW w:w="2146" w:type="pct"/>
          </w:tcPr>
          <w:p w14:paraId="33A2C893" w14:textId="77777777" w:rsidR="004F07AC" w:rsidRPr="00E60A49" w:rsidRDefault="004F07AC" w:rsidP="00635D86">
            <w:pPr>
              <w:tabs>
                <w:tab w:val="left" w:pos="7980"/>
              </w:tabs>
              <w:rPr>
                <w:b/>
                <w:bCs/>
              </w:rPr>
            </w:pPr>
          </w:p>
        </w:tc>
      </w:tr>
      <w:tr w:rsidR="004F07AC" w:rsidRPr="00E60A49" w14:paraId="0E79229B" w14:textId="77777777" w:rsidTr="00635D86">
        <w:trPr>
          <w:trHeight w:val="375"/>
        </w:trPr>
        <w:tc>
          <w:tcPr>
            <w:tcW w:w="139" w:type="pct"/>
            <w:noWrap/>
          </w:tcPr>
          <w:p w14:paraId="111849CF" w14:textId="77777777" w:rsidR="004F07AC" w:rsidRPr="00E60A49" w:rsidRDefault="004F07AC" w:rsidP="00635D86">
            <w:pPr>
              <w:tabs>
                <w:tab w:val="left" w:pos="7980"/>
              </w:tabs>
              <w:rPr>
                <w:b/>
                <w:bCs/>
              </w:rPr>
            </w:pPr>
          </w:p>
        </w:tc>
        <w:tc>
          <w:tcPr>
            <w:tcW w:w="2715" w:type="pct"/>
          </w:tcPr>
          <w:p w14:paraId="6BD432E2" w14:textId="77777777" w:rsidR="004F07AC" w:rsidRPr="00E60A49" w:rsidRDefault="004F07AC" w:rsidP="00635D86">
            <w:pPr>
              <w:tabs>
                <w:tab w:val="left" w:pos="7980"/>
              </w:tabs>
              <w:rPr>
                <w:b/>
                <w:bCs/>
              </w:rPr>
            </w:pPr>
            <w:r>
              <w:rPr>
                <w:b/>
              </w:rPr>
              <w:t>Dáta:</w:t>
            </w:r>
          </w:p>
        </w:tc>
        <w:tc>
          <w:tcPr>
            <w:tcW w:w="2146" w:type="pct"/>
          </w:tcPr>
          <w:p w14:paraId="46B0FA24" w14:textId="77777777" w:rsidR="004F07AC" w:rsidRPr="00E60A49" w:rsidRDefault="004F07AC" w:rsidP="00635D86">
            <w:pPr>
              <w:tabs>
                <w:tab w:val="left" w:pos="7980"/>
              </w:tabs>
              <w:rPr>
                <w:b/>
                <w:bCs/>
              </w:rPr>
            </w:pPr>
          </w:p>
        </w:tc>
      </w:tr>
      <w:tr w:rsidR="004F07AC" w:rsidRPr="00E60A49" w14:paraId="739EF294" w14:textId="77777777" w:rsidTr="00635D86">
        <w:trPr>
          <w:trHeight w:val="1173"/>
        </w:trPr>
        <w:tc>
          <w:tcPr>
            <w:tcW w:w="5000" w:type="pct"/>
            <w:gridSpan w:val="3"/>
            <w:hideMark/>
          </w:tcPr>
          <w:p w14:paraId="58313A85" w14:textId="77777777" w:rsidR="004F07AC" w:rsidRPr="00E60A49" w:rsidRDefault="004F07AC" w:rsidP="00635D86">
            <w:pPr>
              <w:tabs>
                <w:tab w:val="left" w:pos="7980"/>
              </w:tabs>
              <w:jc w:val="center"/>
              <w:rPr>
                <w:b/>
                <w:bCs/>
                <w:i/>
                <w:iCs/>
              </w:rPr>
            </w:pPr>
            <w:r>
              <w:rPr>
                <w:b/>
                <w:bCs/>
                <w:i/>
                <w:color w:val="5B9BD5" w:themeColor="accent1"/>
              </w:rPr>
              <w:t>Coinneáil na n-iarmhéideanna ag deireadh na bliana</w:t>
            </w:r>
            <w:r>
              <w:rPr>
                <w:i/>
                <w:color w:val="5B9BD5" w:themeColor="accent1"/>
              </w:rPr>
              <w:br/>
              <w:t>- D’fhéadfadh sé tarlú nach gcaithfí iarmhéideanna airgid an deontais ag deireadh na bliana mar thoradh ar réamh-mhaoiniú. Le ceadú ón déantóir (de bhun smachtbhanna an RCPA), d’fhéadfadh an deontaí na hiarmhéideanna sin, nó cuid díobh a choinneáil má mheastar go bhfuil gá leis chun ceanglais airgeadais atá fós le réiteach a chomhlíonadh. Ba cheart iarmhéideanna dá leithéid a choinneáil chomh híseal agus is féidir agus a chur san áireamh nuair atá deontas na bliana dár gcionn á mheas.</w:t>
            </w:r>
          </w:p>
        </w:tc>
      </w:tr>
      <w:tr w:rsidR="004F07AC" w:rsidRPr="00E60A49" w14:paraId="789CC3A5" w14:textId="77777777" w:rsidTr="00635D86">
        <w:trPr>
          <w:trHeight w:val="420"/>
        </w:trPr>
        <w:tc>
          <w:tcPr>
            <w:tcW w:w="139" w:type="pct"/>
            <w:noWrap/>
            <w:hideMark/>
          </w:tcPr>
          <w:p w14:paraId="33CD180B" w14:textId="77777777" w:rsidR="004F07AC" w:rsidRPr="00E60A49" w:rsidRDefault="004F07AC" w:rsidP="00635D86">
            <w:pPr>
              <w:tabs>
                <w:tab w:val="left" w:pos="7980"/>
              </w:tabs>
              <w:rPr>
                <w:b/>
                <w:bCs/>
              </w:rPr>
            </w:pPr>
          </w:p>
        </w:tc>
        <w:tc>
          <w:tcPr>
            <w:tcW w:w="2715" w:type="pct"/>
            <w:hideMark/>
          </w:tcPr>
          <w:p w14:paraId="5E2036A2" w14:textId="77777777" w:rsidR="004F07AC" w:rsidRPr="00E60A49" w:rsidRDefault="004F07AC" w:rsidP="00635D86">
            <w:pPr>
              <w:tabs>
                <w:tab w:val="left" w:pos="7980"/>
              </w:tabs>
            </w:pPr>
            <w:r>
              <w:t>Cuir sonraí ar fáil maidir le hiarmhéideanna dheireadh na bliana a coinníodh</w:t>
            </w:r>
          </w:p>
        </w:tc>
        <w:tc>
          <w:tcPr>
            <w:tcW w:w="2146" w:type="pct"/>
            <w:noWrap/>
            <w:hideMark/>
          </w:tcPr>
          <w:p w14:paraId="14DCE07C" w14:textId="77777777" w:rsidR="004F07AC" w:rsidRPr="00E60A49" w:rsidRDefault="004F07AC" w:rsidP="00635D86">
            <w:pPr>
              <w:tabs>
                <w:tab w:val="left" w:pos="7980"/>
              </w:tabs>
            </w:pPr>
            <w:r>
              <w:t> </w:t>
            </w:r>
          </w:p>
        </w:tc>
      </w:tr>
      <w:tr w:rsidR="004F07AC" w:rsidRPr="00E60A49" w14:paraId="633859D2" w14:textId="77777777" w:rsidTr="00635D86">
        <w:trPr>
          <w:trHeight w:val="435"/>
        </w:trPr>
        <w:tc>
          <w:tcPr>
            <w:tcW w:w="139" w:type="pct"/>
            <w:noWrap/>
            <w:hideMark/>
          </w:tcPr>
          <w:p w14:paraId="310A7F89" w14:textId="77777777" w:rsidR="004F07AC" w:rsidRPr="00E60A49" w:rsidRDefault="004F07AC" w:rsidP="00635D86">
            <w:pPr>
              <w:tabs>
                <w:tab w:val="left" w:pos="7980"/>
              </w:tabs>
              <w:rPr>
                <w:b/>
                <w:bCs/>
              </w:rPr>
            </w:pPr>
          </w:p>
        </w:tc>
        <w:tc>
          <w:tcPr>
            <w:tcW w:w="2715" w:type="pct"/>
            <w:hideMark/>
          </w:tcPr>
          <w:p w14:paraId="7ACB8880" w14:textId="77777777" w:rsidR="004F07AC" w:rsidRPr="00E60A49" w:rsidRDefault="004F07AC" w:rsidP="00635D86">
            <w:pPr>
              <w:tabs>
                <w:tab w:val="left" w:pos="7980"/>
              </w:tabs>
            </w:pPr>
            <w:r>
              <w:t>An bhfuarthas ceadú ón BOO chun aon iarmhéid ó dheireadh na bliana a choinneáil?  Cuir sonraí ar fáil den méid sin.</w:t>
            </w:r>
          </w:p>
        </w:tc>
        <w:tc>
          <w:tcPr>
            <w:tcW w:w="2146" w:type="pct"/>
            <w:noWrap/>
            <w:hideMark/>
          </w:tcPr>
          <w:p w14:paraId="6D409F9E" w14:textId="77777777" w:rsidR="004F07AC" w:rsidRPr="00E60A49" w:rsidRDefault="004F07AC" w:rsidP="00635D86">
            <w:pPr>
              <w:tabs>
                <w:tab w:val="left" w:pos="7980"/>
              </w:tabs>
            </w:pPr>
            <w:r>
              <w:t xml:space="preserve">  </w:t>
            </w:r>
          </w:p>
        </w:tc>
      </w:tr>
      <w:tr w:rsidR="004F07AC" w:rsidRPr="00E60A49" w14:paraId="7991C8E5" w14:textId="77777777" w:rsidTr="00635D86">
        <w:trPr>
          <w:trHeight w:val="795"/>
        </w:trPr>
        <w:tc>
          <w:tcPr>
            <w:tcW w:w="5000" w:type="pct"/>
            <w:gridSpan w:val="3"/>
            <w:hideMark/>
          </w:tcPr>
          <w:p w14:paraId="03DABD03" w14:textId="77777777" w:rsidR="004F07AC" w:rsidRPr="00ED7DFB" w:rsidRDefault="004F07AC" w:rsidP="00635D86">
            <w:pPr>
              <w:tabs>
                <w:tab w:val="left" w:pos="7980"/>
              </w:tabs>
              <w:jc w:val="center"/>
              <w:rPr>
                <w:b/>
                <w:bCs/>
                <w:color w:val="5B9BD5" w:themeColor="accent1"/>
              </w:rPr>
            </w:pPr>
            <w:r>
              <w:rPr>
                <w:b/>
                <w:bCs/>
                <w:color w:val="5B9BD5" w:themeColor="accent1"/>
              </w:rPr>
              <w:t>Ceanglais Riaracháin agus Rialaithe</w:t>
            </w:r>
            <w:r>
              <w:rPr>
                <w:color w:val="5B9BD5" w:themeColor="accent1"/>
              </w:rPr>
              <w:br/>
              <w:t>- Ba cheart go mbeadh an déantóir sásta go bhfuil córas cuntasaíochta agus socruithe eagraíochta an deontaí sásúil, agus leibhéal na híocaíochta deontais a chur san áireamh, chun riarachán cuí an airgid a chinntiú</w:t>
            </w:r>
          </w:p>
        </w:tc>
      </w:tr>
      <w:tr w:rsidR="004F07AC" w:rsidRPr="00E60A49" w14:paraId="7DDDA520" w14:textId="77777777" w:rsidTr="00635D86">
        <w:trPr>
          <w:trHeight w:val="450"/>
        </w:trPr>
        <w:tc>
          <w:tcPr>
            <w:tcW w:w="139" w:type="pct"/>
            <w:noWrap/>
            <w:hideMark/>
          </w:tcPr>
          <w:p w14:paraId="68D4EADB" w14:textId="77777777" w:rsidR="004F07AC" w:rsidRPr="00E60A49" w:rsidRDefault="004F07AC" w:rsidP="00635D86">
            <w:pPr>
              <w:tabs>
                <w:tab w:val="left" w:pos="7980"/>
              </w:tabs>
              <w:rPr>
                <w:b/>
                <w:bCs/>
              </w:rPr>
            </w:pPr>
          </w:p>
        </w:tc>
        <w:tc>
          <w:tcPr>
            <w:tcW w:w="2715" w:type="pct"/>
            <w:hideMark/>
          </w:tcPr>
          <w:p w14:paraId="4B42C287" w14:textId="77777777" w:rsidR="004F07AC" w:rsidRPr="00E60A49" w:rsidRDefault="004F07AC" w:rsidP="00635D86">
            <w:pPr>
              <w:tabs>
                <w:tab w:val="left" w:pos="7980"/>
              </w:tabs>
            </w:pPr>
            <w:r>
              <w:t>Cuir sonraí ar fáil maidir le do chóras cuntasaíochta agus socruithe eagraíochta chun riarachán cuí an airgid a chinntiú.</w:t>
            </w:r>
          </w:p>
        </w:tc>
        <w:tc>
          <w:tcPr>
            <w:tcW w:w="2146" w:type="pct"/>
            <w:noWrap/>
            <w:hideMark/>
          </w:tcPr>
          <w:p w14:paraId="5B2D8F41" w14:textId="77777777" w:rsidR="004F07AC" w:rsidRPr="00E60A49" w:rsidRDefault="004F07AC" w:rsidP="00635D86">
            <w:pPr>
              <w:tabs>
                <w:tab w:val="left" w:pos="7980"/>
              </w:tabs>
            </w:pPr>
            <w:r>
              <w:t> </w:t>
            </w:r>
          </w:p>
        </w:tc>
      </w:tr>
      <w:tr w:rsidR="004F07AC" w:rsidRPr="00E60A49" w14:paraId="2275272E" w14:textId="77777777" w:rsidTr="00635D86">
        <w:trPr>
          <w:trHeight w:val="983"/>
        </w:trPr>
        <w:tc>
          <w:tcPr>
            <w:tcW w:w="5000" w:type="pct"/>
            <w:gridSpan w:val="3"/>
            <w:hideMark/>
          </w:tcPr>
          <w:p w14:paraId="3B14A7C6" w14:textId="77777777" w:rsidR="004F07AC" w:rsidRPr="00ED7DFB" w:rsidRDefault="004F07AC" w:rsidP="00635D86">
            <w:pPr>
              <w:tabs>
                <w:tab w:val="left" w:pos="7980"/>
              </w:tabs>
              <w:jc w:val="center"/>
              <w:rPr>
                <w:b/>
                <w:bCs/>
                <w:color w:val="5B9BD5" w:themeColor="accent1"/>
              </w:rPr>
            </w:pPr>
            <w:r>
              <w:rPr>
                <w:b/>
                <w:bCs/>
                <w:color w:val="5B9BD5" w:themeColor="accent1"/>
              </w:rPr>
              <w:t>Íocaíochtaí ar aghaidh na ndeontas</w:t>
            </w:r>
            <w:r>
              <w:rPr>
                <w:color w:val="5B9BD5" w:themeColor="accent1"/>
              </w:rPr>
              <w:br/>
              <w:t>-Má tá rún ag an Eagraíocht Tríú Páirtí (deontaí) deontais ar aghaidh a thabhairt ón maoiniú a fuarthas ón BOO, ní mór sonraí na ndeontas ar aghaidh sin agus sonraí na bhfaighteoirí/na bhfaighteoirí atá molta a chur ar fáil don BOO, chomh maith le sonraí na dtéarmaí agus na gcoinníollacha a bhaineann leis na híocaíochtaí ar aghaidh sin</w:t>
            </w:r>
          </w:p>
        </w:tc>
      </w:tr>
      <w:tr w:rsidR="004F07AC" w:rsidRPr="00E60A49" w14:paraId="0B54B34E" w14:textId="77777777" w:rsidTr="00635D86">
        <w:trPr>
          <w:trHeight w:val="981"/>
        </w:trPr>
        <w:tc>
          <w:tcPr>
            <w:tcW w:w="139" w:type="pct"/>
            <w:hideMark/>
          </w:tcPr>
          <w:p w14:paraId="036CD7CC" w14:textId="77777777" w:rsidR="004F07AC" w:rsidRPr="00E60A49" w:rsidRDefault="004F07AC" w:rsidP="00635D86">
            <w:pPr>
              <w:tabs>
                <w:tab w:val="left" w:pos="7980"/>
              </w:tabs>
              <w:rPr>
                <w:b/>
                <w:bCs/>
              </w:rPr>
            </w:pPr>
          </w:p>
        </w:tc>
        <w:tc>
          <w:tcPr>
            <w:tcW w:w="2715" w:type="pct"/>
            <w:hideMark/>
          </w:tcPr>
          <w:p w14:paraId="019F568D" w14:textId="77777777" w:rsidR="004F07AC" w:rsidRPr="00E60A49" w:rsidRDefault="004F07AC" w:rsidP="00635D86">
            <w:pPr>
              <w:tabs>
                <w:tab w:val="left" w:pos="7980"/>
              </w:tabs>
            </w:pPr>
            <w:r>
              <w:t xml:space="preserve">Sa bhliain atá faoi athbhreithniú, ar tugadh aon deontas ar aghaidh chuig faighteoirí eile ó na cistí a fuarthas ón BOO? Cuir sonraí ar fáil den méid sin. </w:t>
            </w:r>
          </w:p>
        </w:tc>
        <w:tc>
          <w:tcPr>
            <w:tcW w:w="2146" w:type="pct"/>
            <w:hideMark/>
          </w:tcPr>
          <w:p w14:paraId="58C7FD7E" w14:textId="77777777" w:rsidR="004F07AC" w:rsidRPr="009A799D" w:rsidRDefault="004F07AC" w:rsidP="00635D86">
            <w:pPr>
              <w:tabs>
                <w:tab w:val="left" w:pos="7980"/>
              </w:tabs>
              <w:rPr>
                <w:bCs/>
              </w:rPr>
            </w:pPr>
            <w:r>
              <w:rPr>
                <w:b/>
              </w:rPr>
              <w:t> </w:t>
            </w:r>
          </w:p>
        </w:tc>
      </w:tr>
      <w:tr w:rsidR="004F07AC" w:rsidRPr="00E60A49" w14:paraId="27BD9779" w14:textId="77777777" w:rsidTr="00635D86">
        <w:trPr>
          <w:trHeight w:val="981"/>
        </w:trPr>
        <w:tc>
          <w:tcPr>
            <w:tcW w:w="139" w:type="pct"/>
          </w:tcPr>
          <w:p w14:paraId="4B6F5ED3" w14:textId="77777777" w:rsidR="004F07AC" w:rsidRPr="00E60A49" w:rsidRDefault="004F07AC" w:rsidP="00635D86">
            <w:pPr>
              <w:tabs>
                <w:tab w:val="left" w:pos="7980"/>
              </w:tabs>
              <w:rPr>
                <w:b/>
                <w:bCs/>
              </w:rPr>
            </w:pPr>
          </w:p>
        </w:tc>
        <w:tc>
          <w:tcPr>
            <w:tcW w:w="2715" w:type="pct"/>
          </w:tcPr>
          <w:p w14:paraId="0A9593EE" w14:textId="77777777" w:rsidR="004F07AC" w:rsidRPr="00A835AE" w:rsidRDefault="004F07AC" w:rsidP="00635D86">
            <w:pPr>
              <w:tabs>
                <w:tab w:val="left" w:pos="7980"/>
              </w:tabs>
            </w:pPr>
            <w:r>
              <w:t>Ar tuigeadh na híocaíochtaí sin go hiomlán de réir an SLA sínithe/an deontais SLA le BOO Chiarraí lena n-áirítear na téarmaí agus coinníollacha atá i gceangal le híocaíochtaí ar aghaidh an ndeontas sin?</w:t>
            </w:r>
          </w:p>
          <w:p w14:paraId="2758CBAF" w14:textId="77777777" w:rsidR="004F07AC" w:rsidRPr="00E60A49" w:rsidRDefault="004F07AC" w:rsidP="00635D86">
            <w:pPr>
              <w:tabs>
                <w:tab w:val="left" w:pos="7980"/>
              </w:tabs>
            </w:pPr>
            <w:r>
              <w:rPr>
                <w:rFonts w:ascii="Calibri" w:hAnsi="Calibri"/>
                <w:color w:val="444444"/>
                <w:shd w:val="clear" w:color="auto" w:fill="FFFFFF"/>
              </w:rPr>
              <w:lastRenderedPageBreak/>
              <w:t>An bhfuarthas ceadú foirmiúil ón BOO roimh íocaíocht ar aghaidh na ndeontas agus an raibh an próiseas sin doiciméadaithe go maith agus an bhfuil sé éasca teacht air chun críche iniúchta/cigireachta?</w:t>
            </w:r>
          </w:p>
        </w:tc>
        <w:tc>
          <w:tcPr>
            <w:tcW w:w="2146" w:type="pct"/>
          </w:tcPr>
          <w:p w14:paraId="148AB139" w14:textId="77777777" w:rsidR="004F07AC" w:rsidRPr="00E60A49" w:rsidRDefault="004F07AC" w:rsidP="00635D86">
            <w:pPr>
              <w:tabs>
                <w:tab w:val="left" w:pos="7980"/>
              </w:tabs>
              <w:rPr>
                <w:b/>
                <w:bCs/>
              </w:rPr>
            </w:pPr>
          </w:p>
        </w:tc>
      </w:tr>
      <w:tr w:rsidR="004F07AC" w:rsidRPr="00E60A49" w14:paraId="3A3E0CC6" w14:textId="77777777" w:rsidTr="00635D86">
        <w:trPr>
          <w:trHeight w:val="322"/>
        </w:trPr>
        <w:tc>
          <w:tcPr>
            <w:tcW w:w="139" w:type="pct"/>
          </w:tcPr>
          <w:p w14:paraId="2F68C68A" w14:textId="77777777" w:rsidR="004F07AC" w:rsidRPr="00E60A49" w:rsidRDefault="004F07AC" w:rsidP="00635D86">
            <w:pPr>
              <w:tabs>
                <w:tab w:val="left" w:pos="7980"/>
              </w:tabs>
              <w:rPr>
                <w:b/>
                <w:bCs/>
              </w:rPr>
            </w:pPr>
          </w:p>
        </w:tc>
        <w:tc>
          <w:tcPr>
            <w:tcW w:w="4861" w:type="pct"/>
            <w:gridSpan w:val="2"/>
          </w:tcPr>
          <w:p w14:paraId="61955DD8" w14:textId="77777777" w:rsidR="004F07AC" w:rsidRPr="00E60A49" w:rsidRDefault="004F07AC" w:rsidP="00635D86">
            <w:pPr>
              <w:tabs>
                <w:tab w:val="left" w:pos="7980"/>
              </w:tabs>
              <w:rPr>
                <w:b/>
                <w:bCs/>
              </w:rPr>
            </w:pPr>
            <w:r>
              <w:rPr>
                <w:rFonts w:ascii="Calibri" w:hAnsi="Calibri"/>
                <w:color w:val="444444"/>
                <w:shd w:val="clear" w:color="auto" w:fill="FFFFFF"/>
              </w:rPr>
              <w:t>Coinníonn an BOO taifead ar na deontaithe sin a chuireann  íocaíocht ar aghaidh na ndeontas a fuarthas ar fáil.</w:t>
            </w:r>
          </w:p>
        </w:tc>
      </w:tr>
      <w:tr w:rsidR="004F07AC" w:rsidRPr="00E60A49" w14:paraId="4481302C" w14:textId="77777777" w:rsidTr="00635D86">
        <w:trPr>
          <w:trHeight w:val="750"/>
        </w:trPr>
        <w:tc>
          <w:tcPr>
            <w:tcW w:w="5000" w:type="pct"/>
            <w:gridSpan w:val="3"/>
            <w:hideMark/>
          </w:tcPr>
          <w:p w14:paraId="797CD195" w14:textId="77777777" w:rsidR="004F07AC" w:rsidRPr="00ED7DFB" w:rsidRDefault="004F07AC" w:rsidP="00635D86">
            <w:pPr>
              <w:tabs>
                <w:tab w:val="left" w:pos="7980"/>
              </w:tabs>
              <w:jc w:val="center"/>
              <w:rPr>
                <w:b/>
                <w:bCs/>
                <w:color w:val="5B9BD5" w:themeColor="accent1"/>
              </w:rPr>
            </w:pPr>
            <w:r>
              <w:rPr>
                <w:b/>
                <w:bCs/>
                <w:color w:val="5B9BD5" w:themeColor="accent1"/>
              </w:rPr>
              <w:t>Infheistíocht an Stáit a chosaint</w:t>
            </w:r>
            <w:r>
              <w:rPr>
                <w:color w:val="5B9BD5" w:themeColor="accent1"/>
              </w:rPr>
              <w:br/>
              <w:t>- Níor cheart d'Eagraíochtaí Tríú Páirtí (Deontaithe) fáil réidh le sócmhainní atá maoinithe go poiblí gan ceadú a fháil ar dtús ón BOO ábhartha</w:t>
            </w:r>
          </w:p>
        </w:tc>
      </w:tr>
      <w:tr w:rsidR="004F07AC" w:rsidRPr="00E60A49" w14:paraId="74FBD0FF" w14:textId="77777777" w:rsidTr="00635D86">
        <w:trPr>
          <w:trHeight w:val="255"/>
        </w:trPr>
        <w:tc>
          <w:tcPr>
            <w:tcW w:w="139" w:type="pct"/>
            <w:hideMark/>
          </w:tcPr>
          <w:p w14:paraId="2B21E951" w14:textId="77777777" w:rsidR="004F07AC" w:rsidRPr="00E60A49" w:rsidRDefault="004F07AC" w:rsidP="00635D86">
            <w:pPr>
              <w:tabs>
                <w:tab w:val="left" w:pos="7980"/>
              </w:tabs>
              <w:rPr>
                <w:b/>
                <w:bCs/>
              </w:rPr>
            </w:pPr>
          </w:p>
        </w:tc>
        <w:tc>
          <w:tcPr>
            <w:tcW w:w="2715" w:type="pct"/>
            <w:hideMark/>
          </w:tcPr>
          <w:p w14:paraId="4F00A064" w14:textId="77777777" w:rsidR="004F07AC" w:rsidRPr="00E60A49" w:rsidRDefault="004F07AC" w:rsidP="00635D86">
            <w:pPr>
              <w:tabs>
                <w:tab w:val="left" w:pos="7980"/>
              </w:tabs>
            </w:pPr>
            <w:r>
              <w:t xml:space="preserve">An bhfuarthas réidh le haon sócmhainn atá maoinithe go poiblí sa bhliain faoi athbhreithniú? </w:t>
            </w:r>
          </w:p>
        </w:tc>
        <w:tc>
          <w:tcPr>
            <w:tcW w:w="2146" w:type="pct"/>
            <w:hideMark/>
          </w:tcPr>
          <w:p w14:paraId="6615FF9B" w14:textId="77777777" w:rsidR="004F07AC" w:rsidRPr="00E60A49" w:rsidRDefault="004F07AC" w:rsidP="00635D86">
            <w:pPr>
              <w:tabs>
                <w:tab w:val="left" w:pos="7980"/>
              </w:tabs>
            </w:pPr>
            <w:r>
              <w:t> </w:t>
            </w:r>
          </w:p>
        </w:tc>
      </w:tr>
      <w:tr w:rsidR="004F07AC" w:rsidRPr="00E60A49" w14:paraId="4D50A6C9" w14:textId="77777777" w:rsidTr="00635D86">
        <w:trPr>
          <w:trHeight w:val="255"/>
        </w:trPr>
        <w:tc>
          <w:tcPr>
            <w:tcW w:w="139" w:type="pct"/>
          </w:tcPr>
          <w:p w14:paraId="7B8DB1DB" w14:textId="77777777" w:rsidR="004F07AC" w:rsidRPr="00E60A49" w:rsidRDefault="004F07AC" w:rsidP="00635D86">
            <w:pPr>
              <w:tabs>
                <w:tab w:val="left" w:pos="7980"/>
              </w:tabs>
              <w:rPr>
                <w:b/>
                <w:bCs/>
              </w:rPr>
            </w:pPr>
          </w:p>
        </w:tc>
        <w:tc>
          <w:tcPr>
            <w:tcW w:w="2715" w:type="pct"/>
          </w:tcPr>
          <w:p w14:paraId="05ED1C11" w14:textId="77777777" w:rsidR="004F07AC" w:rsidRPr="00E60A49" w:rsidRDefault="004F07AC" w:rsidP="00635D86">
            <w:pPr>
              <w:tabs>
                <w:tab w:val="left" w:pos="7980"/>
              </w:tabs>
            </w:pPr>
            <w:r>
              <w:rPr>
                <w:rFonts w:ascii="Calibri" w:hAnsi="Calibri"/>
                <w:color w:val="444444"/>
                <w:shd w:val="clear" w:color="auto" w:fill="FFFFFF"/>
              </w:rPr>
              <w:t>An raibh an BOO ar an eolas faoin rún chun fáil réidh le sócmhainní atá maoinithe go poiblí nó na sócmhainní sin a chur de láimh?</w:t>
            </w:r>
          </w:p>
        </w:tc>
        <w:tc>
          <w:tcPr>
            <w:tcW w:w="2146" w:type="pct"/>
          </w:tcPr>
          <w:p w14:paraId="745A753D" w14:textId="77777777" w:rsidR="004F07AC" w:rsidRPr="00E60A49" w:rsidRDefault="004F07AC" w:rsidP="00635D86">
            <w:pPr>
              <w:tabs>
                <w:tab w:val="left" w:pos="7980"/>
              </w:tabs>
            </w:pPr>
          </w:p>
        </w:tc>
      </w:tr>
      <w:tr w:rsidR="004F07AC" w:rsidRPr="00E60A49" w14:paraId="485C571D" w14:textId="77777777" w:rsidTr="00635D86">
        <w:trPr>
          <w:trHeight w:val="912"/>
        </w:trPr>
        <w:tc>
          <w:tcPr>
            <w:tcW w:w="139" w:type="pct"/>
          </w:tcPr>
          <w:p w14:paraId="2A1B5027" w14:textId="77777777" w:rsidR="004F07AC" w:rsidRPr="00E60A49" w:rsidRDefault="004F07AC" w:rsidP="00635D86">
            <w:pPr>
              <w:tabs>
                <w:tab w:val="left" w:pos="7980"/>
              </w:tabs>
              <w:rPr>
                <w:b/>
                <w:bCs/>
              </w:rPr>
            </w:pPr>
          </w:p>
        </w:tc>
        <w:tc>
          <w:tcPr>
            <w:tcW w:w="2715" w:type="pct"/>
          </w:tcPr>
          <w:p w14:paraId="74DEA78E" w14:textId="77777777" w:rsidR="004F07AC" w:rsidRDefault="004F07AC" w:rsidP="00635D86">
            <w:pPr>
              <w:tabs>
                <w:tab w:val="left" w:pos="7980"/>
              </w:tabs>
              <w:rPr>
                <w:rFonts w:ascii="Calibri" w:hAnsi="Calibri" w:cs="Calibri"/>
                <w:color w:val="444444"/>
                <w:shd w:val="clear" w:color="auto" w:fill="FFFFFF"/>
              </w:rPr>
            </w:pPr>
            <w:r>
              <w:rPr>
                <w:rFonts w:ascii="Calibri" w:hAnsi="Calibri"/>
                <w:color w:val="444444"/>
                <w:shd w:val="clear" w:color="auto" w:fill="FFFFFF"/>
              </w:rPr>
              <w:t>Cuir sonraí ar fáil faoin réamh-smachtbhanna ón BOO chun fáil réidh le sócmhainní atá maoinithe go poiblí.</w:t>
            </w:r>
          </w:p>
        </w:tc>
        <w:tc>
          <w:tcPr>
            <w:tcW w:w="2146" w:type="pct"/>
          </w:tcPr>
          <w:p w14:paraId="1CCEE60E" w14:textId="77777777" w:rsidR="004F07AC" w:rsidRPr="00E60A49" w:rsidRDefault="004F07AC" w:rsidP="00635D86">
            <w:pPr>
              <w:tabs>
                <w:tab w:val="left" w:pos="7980"/>
              </w:tabs>
            </w:pPr>
          </w:p>
        </w:tc>
      </w:tr>
      <w:tr w:rsidR="004F07AC" w:rsidRPr="00E60A49" w14:paraId="45437B49" w14:textId="77777777" w:rsidTr="00635D86">
        <w:trPr>
          <w:trHeight w:val="255"/>
        </w:trPr>
        <w:tc>
          <w:tcPr>
            <w:tcW w:w="139" w:type="pct"/>
          </w:tcPr>
          <w:p w14:paraId="1986DDF0" w14:textId="77777777" w:rsidR="004F07AC" w:rsidRPr="00E60A49" w:rsidRDefault="004F07AC" w:rsidP="00635D86">
            <w:pPr>
              <w:tabs>
                <w:tab w:val="left" w:pos="7980"/>
              </w:tabs>
              <w:rPr>
                <w:b/>
                <w:bCs/>
              </w:rPr>
            </w:pPr>
          </w:p>
        </w:tc>
        <w:tc>
          <w:tcPr>
            <w:tcW w:w="2715" w:type="pct"/>
          </w:tcPr>
          <w:p w14:paraId="65FCF0F7" w14:textId="77777777" w:rsidR="004F07AC" w:rsidRDefault="004F07AC" w:rsidP="00635D86">
            <w:pPr>
              <w:tabs>
                <w:tab w:val="left" w:pos="7980"/>
              </w:tabs>
              <w:rPr>
                <w:rFonts w:ascii="Calibri" w:hAnsi="Calibri" w:cs="Calibri"/>
                <w:color w:val="444444"/>
                <w:shd w:val="clear" w:color="auto" w:fill="FFFFFF"/>
              </w:rPr>
            </w:pPr>
            <w:r>
              <w:rPr>
                <w:rFonts w:ascii="Calibri" w:hAnsi="Calibri"/>
                <w:color w:val="444444"/>
                <w:shd w:val="clear" w:color="auto" w:fill="FFFFFF"/>
              </w:rPr>
              <w:t>Cuir sonraí ar fáil faoi mar a cúitíodh na fáltais leis an Státchiste.</w:t>
            </w:r>
          </w:p>
        </w:tc>
        <w:tc>
          <w:tcPr>
            <w:tcW w:w="2146" w:type="pct"/>
          </w:tcPr>
          <w:p w14:paraId="33B51716" w14:textId="77777777" w:rsidR="004F07AC" w:rsidRPr="00E60A49" w:rsidRDefault="004F07AC" w:rsidP="00635D86">
            <w:pPr>
              <w:tabs>
                <w:tab w:val="left" w:pos="7980"/>
              </w:tabs>
            </w:pPr>
          </w:p>
        </w:tc>
      </w:tr>
      <w:tr w:rsidR="004F07AC" w:rsidRPr="00E60A49" w14:paraId="75825933" w14:textId="77777777" w:rsidTr="00635D86">
        <w:trPr>
          <w:trHeight w:val="1442"/>
        </w:trPr>
        <w:tc>
          <w:tcPr>
            <w:tcW w:w="5000" w:type="pct"/>
            <w:gridSpan w:val="3"/>
            <w:hideMark/>
          </w:tcPr>
          <w:p w14:paraId="48DD869F" w14:textId="77777777" w:rsidR="004F07AC" w:rsidRPr="00ED7DFB" w:rsidRDefault="004F07AC" w:rsidP="00635D86">
            <w:pPr>
              <w:tabs>
                <w:tab w:val="left" w:pos="7980"/>
              </w:tabs>
              <w:jc w:val="center"/>
              <w:rPr>
                <w:b/>
                <w:bCs/>
                <w:color w:val="5B9BD5" w:themeColor="accent1"/>
              </w:rPr>
            </w:pPr>
            <w:r>
              <w:rPr>
                <w:b/>
                <w:bCs/>
                <w:color w:val="5B9BD5" w:themeColor="accent1"/>
              </w:rPr>
              <w:t>Freagrachtaí an Deontaí</w:t>
            </w:r>
            <w:r>
              <w:rPr>
                <w:color w:val="5B9BD5" w:themeColor="accent1"/>
              </w:rPr>
              <w:br/>
            </w:r>
            <w:r>
              <w:rPr>
                <w:i/>
                <w:iCs/>
                <w:color w:val="5B9BD5" w:themeColor="accent1"/>
              </w:rPr>
              <w:t>- Ráitis Airgeadais:</w:t>
            </w:r>
            <w:r>
              <w:rPr>
                <w:i/>
                <w:color w:val="5B9BD5" w:themeColor="accent1"/>
              </w:rPr>
              <w:t xml:space="preserve"> Ní mór do Thríú Páirtithe (Deontaithe) na cuntais iniúchta atá acu a chur isteach chuig an BOO (deontóir) gan mhoill i ndiaidh dheireadh na bliana airgeadais. I gcás go bhfuil an Príomhfheidhmeannach sásta, tá ráitis chuí airgeadais inghlactha mar rogha eile (e.g. I gcás nach bhfuil cuntais iniúchta ullmhaithe). Ní mór don Tríú Páirtí (Deontaí), sa chás seo, ráiteas a ullmhú lena leagtar amach leibhéal an chaiteachais atá acu, na cúiseanna nár rinneadh iniúchadh ar chuntais agus cuir an ráiteas isteach chuig an BOO.</w:t>
            </w:r>
          </w:p>
        </w:tc>
      </w:tr>
      <w:tr w:rsidR="004F07AC" w:rsidRPr="00E60A49" w14:paraId="3B4DF566" w14:textId="77777777" w:rsidTr="00635D86">
        <w:trPr>
          <w:trHeight w:val="982"/>
        </w:trPr>
        <w:tc>
          <w:tcPr>
            <w:tcW w:w="139" w:type="pct"/>
            <w:noWrap/>
            <w:hideMark/>
          </w:tcPr>
          <w:p w14:paraId="24A4F8C2" w14:textId="77777777" w:rsidR="004F07AC" w:rsidRPr="00E60A49" w:rsidRDefault="004F07AC" w:rsidP="00635D86">
            <w:pPr>
              <w:tabs>
                <w:tab w:val="left" w:pos="7980"/>
              </w:tabs>
              <w:rPr>
                <w:b/>
                <w:bCs/>
              </w:rPr>
            </w:pPr>
          </w:p>
        </w:tc>
        <w:tc>
          <w:tcPr>
            <w:tcW w:w="2715" w:type="pct"/>
            <w:hideMark/>
          </w:tcPr>
          <w:p w14:paraId="67E7EE6F" w14:textId="77777777" w:rsidR="004F07AC" w:rsidRPr="00E60A49" w:rsidRDefault="004F07AC" w:rsidP="00635D86">
            <w:pPr>
              <w:tabs>
                <w:tab w:val="left" w:pos="7980"/>
              </w:tabs>
            </w:pPr>
            <w:r>
              <w:t>Cuireadh Taifid Airgeadais isteach chuig an BOO gan moill ag deireadh na bliana airgeadais. Ag leagan amach:</w:t>
            </w:r>
          </w:p>
        </w:tc>
        <w:tc>
          <w:tcPr>
            <w:tcW w:w="2146" w:type="pct"/>
            <w:hideMark/>
          </w:tcPr>
          <w:p w14:paraId="47B30EDC" w14:textId="77777777" w:rsidR="004F07AC" w:rsidRPr="009A799D" w:rsidRDefault="004F07AC" w:rsidP="00635D86">
            <w:pPr>
              <w:tabs>
                <w:tab w:val="left" w:pos="7980"/>
              </w:tabs>
              <w:rPr>
                <w:bCs/>
                <w:iCs/>
              </w:rPr>
            </w:pPr>
            <w:r>
              <w:t> </w:t>
            </w:r>
          </w:p>
        </w:tc>
      </w:tr>
      <w:tr w:rsidR="004F07AC" w:rsidRPr="00E60A49" w14:paraId="3B67170E" w14:textId="77777777" w:rsidTr="00635D86">
        <w:trPr>
          <w:trHeight w:val="255"/>
        </w:trPr>
        <w:tc>
          <w:tcPr>
            <w:tcW w:w="139" w:type="pct"/>
            <w:noWrap/>
            <w:hideMark/>
          </w:tcPr>
          <w:p w14:paraId="38CC1DFA" w14:textId="77777777" w:rsidR="004F07AC" w:rsidRPr="00E60A49" w:rsidRDefault="004F07AC" w:rsidP="00635D86">
            <w:pPr>
              <w:tabs>
                <w:tab w:val="left" w:pos="7980"/>
              </w:tabs>
              <w:rPr>
                <w:b/>
                <w:bCs/>
              </w:rPr>
            </w:pPr>
          </w:p>
        </w:tc>
        <w:tc>
          <w:tcPr>
            <w:tcW w:w="2715" w:type="pct"/>
            <w:hideMark/>
          </w:tcPr>
          <w:p w14:paraId="09A6C415" w14:textId="77777777" w:rsidR="004F07AC" w:rsidRPr="00E60A49" w:rsidRDefault="004F07AC" w:rsidP="00635D86">
            <w:pPr>
              <w:tabs>
                <w:tab w:val="left" w:pos="7980"/>
              </w:tabs>
              <w:rPr>
                <w:b/>
                <w:bCs/>
              </w:rPr>
            </w:pPr>
            <w:r>
              <w:rPr>
                <w:b/>
              </w:rPr>
              <w:t xml:space="preserve">1.  Ainm an Deontóra: </w:t>
            </w:r>
            <w:r>
              <w:rPr>
                <w:i/>
              </w:rPr>
              <w:t>BOO Chiarraí ainmnithe ina Dheontóir</w:t>
            </w:r>
          </w:p>
        </w:tc>
        <w:tc>
          <w:tcPr>
            <w:tcW w:w="2146" w:type="pct"/>
            <w:hideMark/>
          </w:tcPr>
          <w:p w14:paraId="5DBD1F50" w14:textId="77777777" w:rsidR="004F07AC" w:rsidRPr="009A799D" w:rsidRDefault="004F07AC" w:rsidP="00635D86">
            <w:pPr>
              <w:tabs>
                <w:tab w:val="left" w:pos="7980"/>
              </w:tabs>
              <w:rPr>
                <w:bCs/>
                <w:iCs/>
              </w:rPr>
            </w:pPr>
            <w:r>
              <w:t> </w:t>
            </w:r>
          </w:p>
        </w:tc>
      </w:tr>
      <w:tr w:rsidR="004F07AC" w:rsidRPr="00E60A49" w14:paraId="776F4D22" w14:textId="77777777" w:rsidTr="00635D86">
        <w:trPr>
          <w:trHeight w:val="255"/>
        </w:trPr>
        <w:tc>
          <w:tcPr>
            <w:tcW w:w="139" w:type="pct"/>
            <w:noWrap/>
          </w:tcPr>
          <w:p w14:paraId="7CEC4980" w14:textId="77777777" w:rsidR="004F07AC" w:rsidRPr="00E60A49" w:rsidRDefault="004F07AC" w:rsidP="00635D86">
            <w:pPr>
              <w:tabs>
                <w:tab w:val="left" w:pos="7980"/>
              </w:tabs>
              <w:rPr>
                <w:b/>
                <w:bCs/>
              </w:rPr>
            </w:pPr>
          </w:p>
        </w:tc>
        <w:tc>
          <w:tcPr>
            <w:tcW w:w="2715" w:type="pct"/>
          </w:tcPr>
          <w:p w14:paraId="0FCCB667" w14:textId="77777777" w:rsidR="004F07AC" w:rsidRPr="00AA375F" w:rsidRDefault="004F07AC" w:rsidP="00635D86">
            <w:pPr>
              <w:tabs>
                <w:tab w:val="left" w:pos="7980"/>
              </w:tabs>
              <w:rPr>
                <w:b/>
                <w:bCs/>
              </w:rPr>
            </w:pPr>
            <w:r>
              <w:rPr>
                <w:b/>
              </w:rPr>
              <w:t xml:space="preserve">2.  Ainm an Deontais: </w:t>
            </w:r>
            <w:r>
              <w:rPr>
                <w:i/>
              </w:rPr>
              <w:t>An t-ainm ceart atá ar an gclár deontais atá san áireamh</w:t>
            </w:r>
          </w:p>
        </w:tc>
        <w:tc>
          <w:tcPr>
            <w:tcW w:w="2146" w:type="pct"/>
          </w:tcPr>
          <w:p w14:paraId="3B7E4D7B" w14:textId="77777777" w:rsidR="004F07AC" w:rsidRPr="009A799D" w:rsidRDefault="004F07AC" w:rsidP="00635D86">
            <w:pPr>
              <w:tabs>
                <w:tab w:val="left" w:pos="7980"/>
              </w:tabs>
              <w:rPr>
                <w:bCs/>
                <w:iCs/>
              </w:rPr>
            </w:pPr>
          </w:p>
        </w:tc>
      </w:tr>
      <w:tr w:rsidR="004F07AC" w:rsidRPr="00E60A49" w14:paraId="6F2CDD62" w14:textId="77777777" w:rsidTr="00635D86">
        <w:trPr>
          <w:trHeight w:val="1050"/>
        </w:trPr>
        <w:tc>
          <w:tcPr>
            <w:tcW w:w="139" w:type="pct"/>
            <w:noWrap/>
            <w:hideMark/>
          </w:tcPr>
          <w:p w14:paraId="03EF0F4F" w14:textId="77777777" w:rsidR="004F07AC" w:rsidRPr="00E60A49" w:rsidRDefault="004F07AC" w:rsidP="00635D86">
            <w:pPr>
              <w:tabs>
                <w:tab w:val="left" w:pos="7980"/>
              </w:tabs>
              <w:rPr>
                <w:b/>
                <w:bCs/>
              </w:rPr>
            </w:pPr>
          </w:p>
        </w:tc>
        <w:tc>
          <w:tcPr>
            <w:tcW w:w="2715" w:type="pct"/>
            <w:hideMark/>
          </w:tcPr>
          <w:p w14:paraId="052B0A37" w14:textId="77777777" w:rsidR="004F07AC" w:rsidRDefault="004F07AC" w:rsidP="00635D86">
            <w:pPr>
              <w:tabs>
                <w:tab w:val="left" w:pos="7980"/>
              </w:tabs>
              <w:rPr>
                <w:i/>
              </w:rPr>
            </w:pPr>
            <w:r>
              <w:rPr>
                <w:b/>
              </w:rPr>
              <w:t>3.  Cuspóir an Deontais:</w:t>
            </w:r>
            <w:r>
              <w:t xml:space="preserve"> </w:t>
            </w:r>
            <w:r>
              <w:rPr>
                <w:i/>
              </w:rPr>
              <w:t>An cuspóir maidir leis na cistí atá i gceist faoi na ceannteidil seo a leanas:</w:t>
            </w:r>
          </w:p>
          <w:p w14:paraId="5F33A284" w14:textId="77777777" w:rsidR="004F07AC" w:rsidRDefault="004F07AC" w:rsidP="00635D86">
            <w:pPr>
              <w:tabs>
                <w:tab w:val="left" w:pos="7980"/>
              </w:tabs>
              <w:jc w:val="both"/>
            </w:pPr>
            <w:r>
              <w:t xml:space="preserve">  a) Pá agus riarachán ginearálta</w:t>
            </w:r>
          </w:p>
          <w:p w14:paraId="5AEE872E" w14:textId="77777777" w:rsidR="004F07AC" w:rsidRDefault="004F07AC" w:rsidP="00635D86">
            <w:pPr>
              <w:tabs>
                <w:tab w:val="left" w:pos="7980"/>
              </w:tabs>
              <w:jc w:val="both"/>
            </w:pPr>
            <w:r>
              <w:t xml:space="preserve">  b) Soláthar seirbhísí/gníomhaíocht charthanachta</w:t>
            </w:r>
          </w:p>
          <w:p w14:paraId="0BC4D8C4" w14:textId="77777777" w:rsidR="004F07AC" w:rsidRPr="00E60A49" w:rsidRDefault="004F07AC" w:rsidP="00635D86">
            <w:pPr>
              <w:tabs>
                <w:tab w:val="left" w:pos="7980"/>
              </w:tabs>
              <w:jc w:val="both"/>
            </w:pPr>
            <w:r>
              <w:t xml:space="preserve">  c) Nithe eile sonraithe, lena n-áirítear caiteachas den chineál sin mar chomhairleacht fógraíochta</w:t>
            </w:r>
          </w:p>
        </w:tc>
        <w:tc>
          <w:tcPr>
            <w:tcW w:w="2146" w:type="pct"/>
            <w:hideMark/>
          </w:tcPr>
          <w:p w14:paraId="19BC7DA5" w14:textId="77777777" w:rsidR="004F07AC" w:rsidRPr="009A799D" w:rsidRDefault="004F07AC" w:rsidP="00635D86">
            <w:pPr>
              <w:tabs>
                <w:tab w:val="left" w:pos="7980"/>
              </w:tabs>
              <w:rPr>
                <w:bCs/>
                <w:iCs/>
              </w:rPr>
            </w:pPr>
            <w:r>
              <w:t> </w:t>
            </w:r>
          </w:p>
        </w:tc>
      </w:tr>
      <w:tr w:rsidR="004F07AC" w:rsidRPr="00E60A49" w14:paraId="4FC91043" w14:textId="77777777" w:rsidTr="00635D86">
        <w:trPr>
          <w:trHeight w:val="367"/>
        </w:trPr>
        <w:tc>
          <w:tcPr>
            <w:tcW w:w="139" w:type="pct"/>
            <w:noWrap/>
          </w:tcPr>
          <w:p w14:paraId="2735EC84" w14:textId="77777777" w:rsidR="004F07AC" w:rsidRPr="00E60A49" w:rsidRDefault="004F07AC" w:rsidP="00635D86">
            <w:pPr>
              <w:tabs>
                <w:tab w:val="left" w:pos="7980"/>
              </w:tabs>
              <w:rPr>
                <w:b/>
                <w:bCs/>
              </w:rPr>
            </w:pPr>
          </w:p>
        </w:tc>
        <w:tc>
          <w:tcPr>
            <w:tcW w:w="2715" w:type="pct"/>
          </w:tcPr>
          <w:p w14:paraId="5ABF5DCA" w14:textId="77777777" w:rsidR="004F07AC" w:rsidRPr="00AA375F" w:rsidRDefault="004F07AC" w:rsidP="00635D86">
            <w:pPr>
              <w:tabs>
                <w:tab w:val="left" w:pos="7980"/>
              </w:tabs>
              <w:rPr>
                <w:b/>
              </w:rPr>
            </w:pPr>
            <w:r>
              <w:rPr>
                <w:b/>
              </w:rPr>
              <w:t>Cuntasaíocht do Dheontais:</w:t>
            </w:r>
          </w:p>
        </w:tc>
        <w:tc>
          <w:tcPr>
            <w:tcW w:w="2146" w:type="pct"/>
          </w:tcPr>
          <w:p w14:paraId="7A7E066A" w14:textId="77777777" w:rsidR="004F07AC" w:rsidRPr="009A799D" w:rsidRDefault="004F07AC" w:rsidP="00635D86">
            <w:pPr>
              <w:tabs>
                <w:tab w:val="left" w:pos="7980"/>
              </w:tabs>
              <w:rPr>
                <w:bCs/>
                <w:iCs/>
              </w:rPr>
            </w:pPr>
          </w:p>
        </w:tc>
      </w:tr>
      <w:tr w:rsidR="004F07AC" w:rsidRPr="00E60A49" w14:paraId="067B7147" w14:textId="77777777" w:rsidTr="00635D86">
        <w:trPr>
          <w:trHeight w:val="255"/>
        </w:trPr>
        <w:tc>
          <w:tcPr>
            <w:tcW w:w="139" w:type="pct"/>
            <w:noWrap/>
            <w:hideMark/>
          </w:tcPr>
          <w:p w14:paraId="6F81A8A3" w14:textId="77777777" w:rsidR="004F07AC" w:rsidRPr="00E60A49" w:rsidRDefault="004F07AC" w:rsidP="00635D86">
            <w:pPr>
              <w:tabs>
                <w:tab w:val="left" w:pos="7980"/>
              </w:tabs>
              <w:rPr>
                <w:b/>
                <w:bCs/>
              </w:rPr>
            </w:pPr>
          </w:p>
        </w:tc>
        <w:tc>
          <w:tcPr>
            <w:tcW w:w="2715" w:type="pct"/>
            <w:hideMark/>
          </w:tcPr>
          <w:p w14:paraId="5C2F6E4C" w14:textId="77777777" w:rsidR="004F07AC" w:rsidRPr="00E60A49" w:rsidRDefault="004F07AC" w:rsidP="00635D86">
            <w:pPr>
              <w:tabs>
                <w:tab w:val="left" w:pos="7980"/>
              </w:tabs>
            </w:pPr>
            <w:r>
              <w:t>(i) Méid agus téarma an deontais iomláin a bronnadh;</w:t>
            </w:r>
          </w:p>
        </w:tc>
        <w:tc>
          <w:tcPr>
            <w:tcW w:w="2146" w:type="pct"/>
            <w:hideMark/>
          </w:tcPr>
          <w:p w14:paraId="22A747D5" w14:textId="77777777" w:rsidR="004F07AC" w:rsidRPr="009A799D" w:rsidRDefault="004F07AC" w:rsidP="00635D86">
            <w:pPr>
              <w:tabs>
                <w:tab w:val="left" w:pos="7980"/>
              </w:tabs>
              <w:rPr>
                <w:bCs/>
                <w:iCs/>
              </w:rPr>
            </w:pPr>
            <w:r>
              <w:t> </w:t>
            </w:r>
          </w:p>
        </w:tc>
      </w:tr>
      <w:tr w:rsidR="004F07AC" w:rsidRPr="00E60A49" w14:paraId="0CC2885D" w14:textId="77777777" w:rsidTr="00635D86">
        <w:trPr>
          <w:trHeight w:val="360"/>
        </w:trPr>
        <w:tc>
          <w:tcPr>
            <w:tcW w:w="139" w:type="pct"/>
            <w:noWrap/>
          </w:tcPr>
          <w:p w14:paraId="48B55B6D" w14:textId="77777777" w:rsidR="004F07AC" w:rsidRPr="00E60A49" w:rsidRDefault="004F07AC" w:rsidP="00635D86">
            <w:pPr>
              <w:tabs>
                <w:tab w:val="left" w:pos="7980"/>
              </w:tabs>
              <w:rPr>
                <w:b/>
                <w:bCs/>
              </w:rPr>
            </w:pPr>
          </w:p>
        </w:tc>
        <w:tc>
          <w:tcPr>
            <w:tcW w:w="2715" w:type="pct"/>
          </w:tcPr>
          <w:p w14:paraId="70814BFF" w14:textId="77777777" w:rsidR="004F07AC" w:rsidRPr="00BB34B7" w:rsidRDefault="004F07AC" w:rsidP="00635D86">
            <w:pPr>
              <w:tabs>
                <w:tab w:val="left" w:pos="7980"/>
              </w:tabs>
              <w:rPr>
                <w:bCs/>
              </w:rPr>
            </w:pPr>
            <w:r>
              <w:t>(ii) Méid an deontais a glacadh mar ioncam sna ráitis reatha airgeadais;</w:t>
            </w:r>
          </w:p>
          <w:p w14:paraId="2B4D68F4" w14:textId="77777777" w:rsidR="004F07AC" w:rsidRPr="00E60A49" w:rsidRDefault="004F07AC" w:rsidP="00635D86">
            <w:pPr>
              <w:tabs>
                <w:tab w:val="left" w:pos="7980"/>
              </w:tabs>
              <w:rPr>
                <w:b/>
                <w:bCs/>
              </w:rPr>
            </w:pPr>
          </w:p>
        </w:tc>
        <w:tc>
          <w:tcPr>
            <w:tcW w:w="2146" w:type="pct"/>
          </w:tcPr>
          <w:p w14:paraId="53C02118" w14:textId="77777777" w:rsidR="004F07AC" w:rsidRPr="009A799D" w:rsidRDefault="004F07AC" w:rsidP="00635D86">
            <w:pPr>
              <w:tabs>
                <w:tab w:val="left" w:pos="7980"/>
              </w:tabs>
              <w:rPr>
                <w:bCs/>
                <w:iCs/>
              </w:rPr>
            </w:pPr>
          </w:p>
        </w:tc>
      </w:tr>
      <w:tr w:rsidR="004F07AC" w:rsidRPr="00E60A49" w14:paraId="35B4D96D" w14:textId="77777777" w:rsidTr="00635D86">
        <w:trPr>
          <w:trHeight w:val="2232"/>
        </w:trPr>
        <w:tc>
          <w:tcPr>
            <w:tcW w:w="139" w:type="pct"/>
            <w:noWrap/>
          </w:tcPr>
          <w:p w14:paraId="1DF607D1" w14:textId="77777777" w:rsidR="004F07AC" w:rsidRPr="00E60A49" w:rsidRDefault="004F07AC" w:rsidP="00635D86">
            <w:pPr>
              <w:tabs>
                <w:tab w:val="left" w:pos="7980"/>
              </w:tabs>
              <w:rPr>
                <w:b/>
                <w:bCs/>
              </w:rPr>
            </w:pPr>
          </w:p>
        </w:tc>
        <w:tc>
          <w:tcPr>
            <w:tcW w:w="2715" w:type="pct"/>
          </w:tcPr>
          <w:p w14:paraId="0296A0F7" w14:textId="77777777" w:rsidR="004F07AC" w:rsidRPr="00BB34B7" w:rsidRDefault="004F07AC" w:rsidP="00635D86">
            <w:pPr>
              <w:tabs>
                <w:tab w:val="left" w:pos="7980"/>
              </w:tabs>
              <w:rPr>
                <w:bCs/>
              </w:rPr>
            </w:pPr>
            <w:r>
              <w:t>(iii) I gcásanna ina bhfuil (ii) thuas difriúil ón airgead a fuarthas sa tréimhse ábhartha airgeadais, léiríodh na nithe seo a leanas i dtábla:</w:t>
            </w:r>
            <w:r>
              <w:br/>
              <w:t xml:space="preserve">    (a) An deontas a glacadh mar ioncam sa tréimhse</w:t>
            </w:r>
            <w:r>
              <w:br/>
            </w:r>
            <w:r>
              <w:tab/>
            </w:r>
            <w:r>
              <w:tab/>
              <w:t>(b) An t-airgead tirim a fuarthas sa tréimhse, agus</w:t>
            </w:r>
            <w:r>
              <w:br/>
            </w:r>
            <w:r>
              <w:tab/>
            </w:r>
            <w:r>
              <w:tab/>
              <w:t>(c) Aon suimeanna deontais atá curtha siar nó atá dlite ag deireadh na tréimhse.</w:t>
            </w:r>
          </w:p>
          <w:p w14:paraId="67A9D482" w14:textId="77777777" w:rsidR="004F07AC" w:rsidRPr="00BB34B7" w:rsidRDefault="004F07AC" w:rsidP="00635D86">
            <w:pPr>
              <w:tabs>
                <w:tab w:val="left" w:pos="7980"/>
              </w:tabs>
              <w:rPr>
                <w:bCs/>
              </w:rPr>
            </w:pPr>
          </w:p>
        </w:tc>
        <w:tc>
          <w:tcPr>
            <w:tcW w:w="2146" w:type="pct"/>
          </w:tcPr>
          <w:p w14:paraId="794A6295" w14:textId="77777777" w:rsidR="004F07AC" w:rsidRPr="009A799D" w:rsidRDefault="004F07AC" w:rsidP="00635D86">
            <w:pPr>
              <w:tabs>
                <w:tab w:val="left" w:pos="7980"/>
              </w:tabs>
              <w:rPr>
                <w:bCs/>
                <w:iCs/>
              </w:rPr>
            </w:pPr>
          </w:p>
        </w:tc>
      </w:tr>
      <w:tr w:rsidR="004F07AC" w:rsidRPr="00E60A49" w14:paraId="78CA1CE1" w14:textId="77777777" w:rsidTr="00635D86">
        <w:trPr>
          <w:trHeight w:val="239"/>
        </w:trPr>
        <w:tc>
          <w:tcPr>
            <w:tcW w:w="139" w:type="pct"/>
            <w:noWrap/>
          </w:tcPr>
          <w:p w14:paraId="760608A1" w14:textId="77777777" w:rsidR="004F07AC" w:rsidRPr="00E60A49" w:rsidRDefault="004F07AC" w:rsidP="00635D86">
            <w:pPr>
              <w:tabs>
                <w:tab w:val="left" w:pos="7980"/>
              </w:tabs>
              <w:rPr>
                <w:b/>
                <w:bCs/>
              </w:rPr>
            </w:pPr>
          </w:p>
        </w:tc>
        <w:tc>
          <w:tcPr>
            <w:tcW w:w="2715" w:type="pct"/>
          </w:tcPr>
          <w:p w14:paraId="6086071E" w14:textId="77777777" w:rsidR="004F07AC" w:rsidRPr="00BB34B7" w:rsidRDefault="004F07AC" w:rsidP="00635D86">
            <w:pPr>
              <w:tabs>
                <w:tab w:val="left" w:pos="7980"/>
              </w:tabs>
              <w:rPr>
                <w:bCs/>
              </w:rPr>
            </w:pPr>
            <w:r>
              <w:t>Iarmhéideanna bainc atá coinnithe</w:t>
            </w:r>
          </w:p>
        </w:tc>
        <w:tc>
          <w:tcPr>
            <w:tcW w:w="2146" w:type="pct"/>
          </w:tcPr>
          <w:p w14:paraId="10CBE2D7" w14:textId="77777777" w:rsidR="004F07AC" w:rsidRPr="009A799D" w:rsidRDefault="004F07AC" w:rsidP="00635D86">
            <w:pPr>
              <w:tabs>
                <w:tab w:val="left" w:pos="7980"/>
              </w:tabs>
              <w:rPr>
                <w:bCs/>
                <w:iCs/>
              </w:rPr>
            </w:pPr>
          </w:p>
        </w:tc>
      </w:tr>
      <w:tr w:rsidR="004F07AC" w:rsidRPr="00E60A49" w14:paraId="7650BDDC" w14:textId="77777777" w:rsidTr="00635D86">
        <w:trPr>
          <w:trHeight w:val="301"/>
        </w:trPr>
        <w:tc>
          <w:tcPr>
            <w:tcW w:w="139" w:type="pct"/>
            <w:noWrap/>
          </w:tcPr>
          <w:p w14:paraId="7CC2EE94" w14:textId="77777777" w:rsidR="004F07AC" w:rsidRPr="00E60A49" w:rsidRDefault="004F07AC" w:rsidP="00635D86">
            <w:pPr>
              <w:tabs>
                <w:tab w:val="left" w:pos="7980"/>
              </w:tabs>
              <w:rPr>
                <w:b/>
                <w:bCs/>
              </w:rPr>
            </w:pPr>
          </w:p>
        </w:tc>
        <w:tc>
          <w:tcPr>
            <w:tcW w:w="2715" w:type="pct"/>
          </w:tcPr>
          <w:p w14:paraId="5D4793EF" w14:textId="77777777" w:rsidR="004F07AC" w:rsidRPr="00BB34B7" w:rsidRDefault="004F07AC" w:rsidP="00635D86">
            <w:pPr>
              <w:tabs>
                <w:tab w:val="left" w:pos="7980"/>
              </w:tabs>
              <w:rPr>
                <w:b/>
                <w:bCs/>
              </w:rPr>
            </w:pPr>
            <w:r>
              <w:rPr>
                <w:b/>
              </w:rPr>
              <w:t>Deontais Chaipitil:</w:t>
            </w:r>
          </w:p>
        </w:tc>
        <w:tc>
          <w:tcPr>
            <w:tcW w:w="2146" w:type="pct"/>
          </w:tcPr>
          <w:p w14:paraId="1E030E85" w14:textId="77777777" w:rsidR="004F07AC" w:rsidRPr="009A799D" w:rsidRDefault="004F07AC" w:rsidP="00635D86">
            <w:pPr>
              <w:tabs>
                <w:tab w:val="left" w:pos="7980"/>
              </w:tabs>
              <w:rPr>
                <w:bCs/>
                <w:iCs/>
              </w:rPr>
            </w:pPr>
          </w:p>
        </w:tc>
      </w:tr>
      <w:tr w:rsidR="004F07AC" w:rsidRPr="00E60A49" w14:paraId="20379736" w14:textId="77777777" w:rsidTr="00635D86">
        <w:trPr>
          <w:trHeight w:val="360"/>
        </w:trPr>
        <w:tc>
          <w:tcPr>
            <w:tcW w:w="139" w:type="pct"/>
            <w:noWrap/>
          </w:tcPr>
          <w:p w14:paraId="12908DF2" w14:textId="77777777" w:rsidR="004F07AC" w:rsidRPr="00E60A49" w:rsidRDefault="004F07AC" w:rsidP="00635D86">
            <w:pPr>
              <w:tabs>
                <w:tab w:val="left" w:pos="7980"/>
              </w:tabs>
              <w:rPr>
                <w:b/>
                <w:bCs/>
              </w:rPr>
            </w:pPr>
          </w:p>
        </w:tc>
        <w:tc>
          <w:tcPr>
            <w:tcW w:w="2715" w:type="pct"/>
          </w:tcPr>
          <w:p w14:paraId="4EA23B7B" w14:textId="77777777" w:rsidR="004F07AC" w:rsidRPr="00BB34B7" w:rsidRDefault="004F07AC" w:rsidP="00635D86">
            <w:pPr>
              <w:tabs>
                <w:tab w:val="left" w:pos="7980"/>
              </w:tabs>
              <w:rPr>
                <w:b/>
                <w:bCs/>
              </w:rPr>
            </w:pPr>
            <w:r>
              <w:t>An méid airgid a cuireadh ar fáil agus na coinníollacha/garspriocanna a baineadh leas astu maidir le tráthchodanna reatha agus amach anseo.</w:t>
            </w:r>
          </w:p>
        </w:tc>
        <w:tc>
          <w:tcPr>
            <w:tcW w:w="2146" w:type="pct"/>
          </w:tcPr>
          <w:p w14:paraId="40D0AADC" w14:textId="77777777" w:rsidR="004F07AC" w:rsidRPr="009A799D" w:rsidRDefault="004F07AC" w:rsidP="00635D86">
            <w:pPr>
              <w:tabs>
                <w:tab w:val="left" w:pos="7980"/>
              </w:tabs>
              <w:rPr>
                <w:bCs/>
                <w:iCs/>
              </w:rPr>
            </w:pPr>
          </w:p>
        </w:tc>
      </w:tr>
      <w:tr w:rsidR="004F07AC" w:rsidRPr="00E60A49" w14:paraId="1CEE18E0" w14:textId="77777777" w:rsidTr="00635D86">
        <w:trPr>
          <w:trHeight w:val="360"/>
        </w:trPr>
        <w:tc>
          <w:tcPr>
            <w:tcW w:w="139" w:type="pct"/>
            <w:noWrap/>
          </w:tcPr>
          <w:p w14:paraId="0FB0AB91" w14:textId="77777777" w:rsidR="004F07AC" w:rsidRPr="00E60A49" w:rsidRDefault="004F07AC" w:rsidP="00635D86">
            <w:pPr>
              <w:tabs>
                <w:tab w:val="left" w:pos="7980"/>
              </w:tabs>
              <w:rPr>
                <w:b/>
                <w:bCs/>
              </w:rPr>
            </w:pPr>
          </w:p>
        </w:tc>
        <w:tc>
          <w:tcPr>
            <w:tcW w:w="2715" w:type="pct"/>
          </w:tcPr>
          <w:p w14:paraId="07B28EF4" w14:textId="77777777" w:rsidR="004F07AC" w:rsidRPr="00BB34B7" w:rsidRDefault="004F07AC" w:rsidP="00635D86">
            <w:pPr>
              <w:tabs>
                <w:tab w:val="left" w:pos="7980"/>
              </w:tabs>
              <w:rPr>
                <w:bCs/>
              </w:rPr>
            </w:pPr>
            <w:r>
              <w:t>Cuireadh gealltanas ar fáil go gcosnaítear infheistíocht an Stáit agus nach úsáidtear an infheistíocht mar urrús d’aon ghníomhaíocht eile gan comhairliúchán a fháil ar dtús ón máthair-Roinn agus smachtbhanna an RCPA.</w:t>
            </w:r>
          </w:p>
        </w:tc>
        <w:tc>
          <w:tcPr>
            <w:tcW w:w="2146" w:type="pct"/>
          </w:tcPr>
          <w:p w14:paraId="6822DFBC" w14:textId="77777777" w:rsidR="004F07AC" w:rsidRPr="009A799D" w:rsidRDefault="004F07AC" w:rsidP="00635D86">
            <w:pPr>
              <w:tabs>
                <w:tab w:val="left" w:pos="7980"/>
              </w:tabs>
              <w:rPr>
                <w:bCs/>
                <w:iCs/>
              </w:rPr>
            </w:pPr>
          </w:p>
        </w:tc>
      </w:tr>
      <w:tr w:rsidR="004F07AC" w:rsidRPr="00E60A49" w14:paraId="722A64A1" w14:textId="77777777" w:rsidTr="00635D86">
        <w:trPr>
          <w:trHeight w:val="978"/>
        </w:trPr>
        <w:tc>
          <w:tcPr>
            <w:tcW w:w="139" w:type="pct"/>
            <w:noWrap/>
          </w:tcPr>
          <w:p w14:paraId="753CFA3A" w14:textId="77777777" w:rsidR="004F07AC" w:rsidRPr="00E60A49" w:rsidRDefault="004F07AC" w:rsidP="00635D86">
            <w:pPr>
              <w:tabs>
                <w:tab w:val="left" w:pos="7980"/>
              </w:tabs>
              <w:rPr>
                <w:b/>
                <w:bCs/>
              </w:rPr>
            </w:pPr>
          </w:p>
        </w:tc>
        <w:tc>
          <w:tcPr>
            <w:tcW w:w="2715" w:type="pct"/>
          </w:tcPr>
          <w:p w14:paraId="3F586D65" w14:textId="77777777" w:rsidR="004F07AC" w:rsidRPr="00BB34B7" w:rsidRDefault="004F07AC" w:rsidP="00635D86">
            <w:pPr>
              <w:tabs>
                <w:tab w:val="left" w:pos="7980"/>
              </w:tabs>
              <w:rPr>
                <w:bCs/>
              </w:rPr>
            </w:pPr>
            <w:r>
              <w:rPr>
                <w:b/>
              </w:rPr>
              <w:t>Fostaithe:</w:t>
            </w:r>
            <w:r>
              <w:t xml:space="preserve"> I dtábla a bhí leis an tuarascáil sna Ráitis Airgeadais, thit líon iomlán na sochar fostaithe (seachas costais phinsin an fhostóra) a bhí ag líon na bhfostaithe don tréimhse tuairiscithe laistigh de gach banda €10,000 ó níos mó ná €60,000 agus bhí suim fhoriomlán ar ranníocaíochtaí pinsin an fhostóra. (Cuirtear sin i bhfeidhm fiú mura bhfuil na tuarastail maoinithe ag an Státchiste).</w:t>
            </w:r>
          </w:p>
        </w:tc>
        <w:tc>
          <w:tcPr>
            <w:tcW w:w="2146" w:type="pct"/>
          </w:tcPr>
          <w:p w14:paraId="3E698BF1" w14:textId="77777777" w:rsidR="004F07AC" w:rsidRPr="009A799D" w:rsidRDefault="004F07AC" w:rsidP="00635D86">
            <w:pPr>
              <w:tabs>
                <w:tab w:val="left" w:pos="7980"/>
              </w:tabs>
              <w:rPr>
                <w:bCs/>
                <w:iCs/>
              </w:rPr>
            </w:pPr>
          </w:p>
        </w:tc>
      </w:tr>
      <w:tr w:rsidR="004F07AC" w:rsidRPr="00E60A49" w14:paraId="148039C8" w14:textId="77777777" w:rsidTr="00635D86">
        <w:trPr>
          <w:trHeight w:val="901"/>
        </w:trPr>
        <w:tc>
          <w:tcPr>
            <w:tcW w:w="139" w:type="pct"/>
            <w:noWrap/>
            <w:hideMark/>
          </w:tcPr>
          <w:p w14:paraId="5F636AA6" w14:textId="77777777" w:rsidR="004F07AC" w:rsidRPr="00E60A49" w:rsidRDefault="004F07AC" w:rsidP="00635D86">
            <w:pPr>
              <w:tabs>
                <w:tab w:val="left" w:pos="7980"/>
              </w:tabs>
              <w:rPr>
                <w:b/>
                <w:bCs/>
              </w:rPr>
            </w:pPr>
          </w:p>
        </w:tc>
        <w:tc>
          <w:tcPr>
            <w:tcW w:w="2715" w:type="pct"/>
            <w:hideMark/>
          </w:tcPr>
          <w:p w14:paraId="03FF4D62" w14:textId="77777777" w:rsidR="004F07AC" w:rsidRPr="00E60A49" w:rsidRDefault="004F07AC" w:rsidP="00635D86">
            <w:pPr>
              <w:tabs>
                <w:tab w:val="left" w:pos="7980"/>
              </w:tabs>
            </w:pPr>
            <w:r>
              <w:rPr>
                <w:b/>
              </w:rPr>
              <w:t xml:space="preserve">Srianta: </w:t>
            </w:r>
            <w:r>
              <w:t>An bhfuil an deontas teoranta agus cén chaoi a bhfuil sé teoranta? (i.e. An úsáidtear an deontas le haghaidh tionscadal ar leith nó seirbhís a chur ar fáil?).</w:t>
            </w:r>
          </w:p>
        </w:tc>
        <w:tc>
          <w:tcPr>
            <w:tcW w:w="2146" w:type="pct"/>
            <w:hideMark/>
          </w:tcPr>
          <w:p w14:paraId="74484B5E" w14:textId="77777777" w:rsidR="004F07AC" w:rsidRPr="009A799D" w:rsidRDefault="004F07AC" w:rsidP="00635D86">
            <w:pPr>
              <w:tabs>
                <w:tab w:val="left" w:pos="7980"/>
              </w:tabs>
              <w:rPr>
                <w:bCs/>
                <w:iCs/>
              </w:rPr>
            </w:pPr>
            <w:r>
              <w:t> </w:t>
            </w:r>
          </w:p>
        </w:tc>
      </w:tr>
      <w:tr w:rsidR="004F07AC" w:rsidRPr="00E60A49" w14:paraId="43C7EB96" w14:textId="77777777" w:rsidTr="00635D86">
        <w:trPr>
          <w:trHeight w:val="360"/>
        </w:trPr>
        <w:tc>
          <w:tcPr>
            <w:tcW w:w="139" w:type="pct"/>
            <w:noWrap/>
          </w:tcPr>
          <w:p w14:paraId="16355F09" w14:textId="77777777" w:rsidR="004F07AC" w:rsidRPr="00E60A49" w:rsidRDefault="004F07AC" w:rsidP="00635D86">
            <w:pPr>
              <w:tabs>
                <w:tab w:val="left" w:pos="7980"/>
              </w:tabs>
              <w:rPr>
                <w:b/>
                <w:bCs/>
              </w:rPr>
            </w:pPr>
          </w:p>
        </w:tc>
        <w:tc>
          <w:tcPr>
            <w:tcW w:w="2715" w:type="pct"/>
          </w:tcPr>
          <w:p w14:paraId="188BAAA6" w14:textId="77777777" w:rsidR="004F07AC" w:rsidRPr="00E60A49" w:rsidRDefault="004F07AC" w:rsidP="00635D86">
            <w:pPr>
              <w:tabs>
                <w:tab w:val="left" w:pos="7980"/>
              </w:tabs>
              <w:rPr>
                <w:b/>
                <w:bCs/>
              </w:rPr>
            </w:pPr>
            <w:r>
              <w:rPr>
                <w:b/>
              </w:rPr>
              <w:t xml:space="preserve">Imréiteach Cánach: </w:t>
            </w:r>
            <w:r>
              <w:t>Má chomhlíontar na hImlitreacha ábhartha, lena n-áirítear Imlitir 44/2006 “Deontais maidir le Nósanna Imeachta Imréitigh Cánach, Fóirdheontais agus Íocaíochtaí den Chineál Céanna”.</w:t>
            </w:r>
          </w:p>
        </w:tc>
        <w:tc>
          <w:tcPr>
            <w:tcW w:w="2146" w:type="pct"/>
          </w:tcPr>
          <w:p w14:paraId="411E55A1" w14:textId="77777777" w:rsidR="004F07AC" w:rsidRPr="009A799D" w:rsidRDefault="004F07AC" w:rsidP="00635D86">
            <w:pPr>
              <w:tabs>
                <w:tab w:val="left" w:pos="7980"/>
              </w:tabs>
              <w:rPr>
                <w:bCs/>
                <w:iCs/>
              </w:rPr>
            </w:pPr>
          </w:p>
        </w:tc>
      </w:tr>
      <w:tr w:rsidR="004F07AC" w:rsidRPr="00E60A49" w14:paraId="7293B958" w14:textId="77777777" w:rsidTr="00635D86">
        <w:trPr>
          <w:trHeight w:val="1505"/>
        </w:trPr>
        <w:tc>
          <w:tcPr>
            <w:tcW w:w="139" w:type="pct"/>
            <w:noWrap/>
            <w:hideMark/>
          </w:tcPr>
          <w:p w14:paraId="67A5BB1F" w14:textId="77777777" w:rsidR="004F07AC" w:rsidRPr="00E60A49" w:rsidRDefault="004F07AC" w:rsidP="00635D86">
            <w:pPr>
              <w:tabs>
                <w:tab w:val="left" w:pos="7980"/>
              </w:tabs>
              <w:rPr>
                <w:b/>
                <w:bCs/>
              </w:rPr>
            </w:pPr>
          </w:p>
        </w:tc>
        <w:tc>
          <w:tcPr>
            <w:tcW w:w="2715" w:type="pct"/>
            <w:hideMark/>
          </w:tcPr>
          <w:p w14:paraId="5C088819" w14:textId="77777777" w:rsidR="004F07AC" w:rsidRPr="00E60A49" w:rsidRDefault="004F07AC" w:rsidP="00635D86">
            <w:pPr>
              <w:tabs>
                <w:tab w:val="left" w:pos="7980"/>
              </w:tabs>
            </w:pPr>
            <w:r>
              <w:t xml:space="preserve">Tá an deontaí comhlíontach go hiomlán maidir le cúrsaí cánach agus chuir an deontaí Uimhir Rochtana um Imréiteach Canach le huimhir Thagartha Cánach agus Uimhir Charthanais ar fáil, nuair is cuí. Tá na cáipéisí sin coinnithe ar chomhad agus tá siad ar fáil le haghaidh iniúchta/cigireachta. </w:t>
            </w:r>
          </w:p>
        </w:tc>
        <w:tc>
          <w:tcPr>
            <w:tcW w:w="2146" w:type="pct"/>
            <w:hideMark/>
          </w:tcPr>
          <w:p w14:paraId="4E5A203E" w14:textId="77777777" w:rsidR="004F07AC" w:rsidRPr="009A799D" w:rsidRDefault="004F07AC" w:rsidP="00635D86">
            <w:pPr>
              <w:tabs>
                <w:tab w:val="left" w:pos="7980"/>
              </w:tabs>
              <w:rPr>
                <w:bCs/>
                <w:iCs/>
              </w:rPr>
            </w:pPr>
            <w:r>
              <w:t> </w:t>
            </w:r>
          </w:p>
        </w:tc>
      </w:tr>
      <w:tr w:rsidR="004F07AC" w:rsidRPr="00ED7DFB" w14:paraId="63C6950A" w14:textId="77777777" w:rsidTr="00635D86">
        <w:trPr>
          <w:trHeight w:val="351"/>
        </w:trPr>
        <w:tc>
          <w:tcPr>
            <w:tcW w:w="5000" w:type="pct"/>
            <w:gridSpan w:val="3"/>
            <w:hideMark/>
          </w:tcPr>
          <w:p w14:paraId="283A6878" w14:textId="77777777" w:rsidR="004F07AC" w:rsidRPr="00ED7DFB" w:rsidRDefault="004F07AC" w:rsidP="00635D86">
            <w:pPr>
              <w:tabs>
                <w:tab w:val="left" w:pos="7980"/>
              </w:tabs>
              <w:jc w:val="center"/>
              <w:rPr>
                <w:b/>
                <w:bCs/>
                <w:color w:val="5B9BD5" w:themeColor="accent1"/>
              </w:rPr>
            </w:pPr>
            <w:r>
              <w:rPr>
                <w:b/>
                <w:color w:val="5B9BD5" w:themeColor="accent1"/>
              </w:rPr>
              <w:t>Caiteachas Dearbhaithe Ní mór do Dheontaithe Caiteachais Dhearbhaithe a dhéanann éilimh ar mhaoiniú deontais ar bhonn Caiteachais Dhearbhaithe na nithe seo a leanas a lua go foirmiúil lena maoinitheoirí</w:t>
            </w:r>
          </w:p>
        </w:tc>
      </w:tr>
      <w:tr w:rsidR="004F07AC" w:rsidRPr="00E60A49" w14:paraId="65D445FD" w14:textId="77777777" w:rsidTr="00635D86">
        <w:trPr>
          <w:trHeight w:val="255"/>
        </w:trPr>
        <w:tc>
          <w:tcPr>
            <w:tcW w:w="139" w:type="pct"/>
            <w:noWrap/>
            <w:hideMark/>
          </w:tcPr>
          <w:p w14:paraId="54508B7B" w14:textId="77777777" w:rsidR="004F07AC" w:rsidRPr="00E60A49" w:rsidRDefault="004F07AC" w:rsidP="00635D86">
            <w:pPr>
              <w:tabs>
                <w:tab w:val="left" w:pos="7980"/>
              </w:tabs>
              <w:rPr>
                <w:b/>
                <w:bCs/>
              </w:rPr>
            </w:pPr>
          </w:p>
        </w:tc>
        <w:tc>
          <w:tcPr>
            <w:tcW w:w="2715" w:type="pct"/>
            <w:hideMark/>
          </w:tcPr>
          <w:p w14:paraId="3103C846" w14:textId="77777777" w:rsidR="004F07AC" w:rsidRPr="00E60A49" w:rsidRDefault="004F07AC" w:rsidP="00635D86">
            <w:pPr>
              <w:tabs>
                <w:tab w:val="left" w:pos="7980"/>
              </w:tabs>
            </w:pPr>
            <w:r>
              <w:t>Sonraisc a úsáidtear chun tacú le héilimh a bhaineann le gníomhaíochtaí agus seirbhísí de réir mar is cuí le cuspóirí na scéime deontais</w:t>
            </w:r>
          </w:p>
        </w:tc>
        <w:tc>
          <w:tcPr>
            <w:tcW w:w="2146" w:type="pct"/>
            <w:noWrap/>
            <w:hideMark/>
          </w:tcPr>
          <w:p w14:paraId="7926F00E" w14:textId="77777777" w:rsidR="004F07AC" w:rsidRPr="00E60A49" w:rsidRDefault="004F07AC" w:rsidP="00635D86">
            <w:pPr>
              <w:tabs>
                <w:tab w:val="left" w:pos="7980"/>
              </w:tabs>
            </w:pPr>
            <w:r>
              <w:t> </w:t>
            </w:r>
          </w:p>
        </w:tc>
      </w:tr>
      <w:tr w:rsidR="004F07AC" w:rsidRPr="00E60A49" w14:paraId="4A083614" w14:textId="77777777" w:rsidTr="00635D86">
        <w:trPr>
          <w:trHeight w:val="356"/>
        </w:trPr>
        <w:tc>
          <w:tcPr>
            <w:tcW w:w="139" w:type="pct"/>
            <w:noWrap/>
            <w:hideMark/>
          </w:tcPr>
          <w:p w14:paraId="1B8DF353" w14:textId="77777777" w:rsidR="004F07AC" w:rsidRPr="00E60A49" w:rsidRDefault="004F07AC" w:rsidP="00635D86">
            <w:pPr>
              <w:tabs>
                <w:tab w:val="left" w:pos="7980"/>
              </w:tabs>
              <w:rPr>
                <w:b/>
                <w:bCs/>
              </w:rPr>
            </w:pPr>
          </w:p>
        </w:tc>
        <w:tc>
          <w:tcPr>
            <w:tcW w:w="2715" w:type="pct"/>
            <w:hideMark/>
          </w:tcPr>
          <w:p w14:paraId="2FBC66A9" w14:textId="77777777" w:rsidR="004F07AC" w:rsidRPr="00E60A49" w:rsidRDefault="004F07AC" w:rsidP="00635D86">
            <w:pPr>
              <w:tabs>
                <w:tab w:val="left" w:pos="7980"/>
              </w:tabs>
            </w:pPr>
            <w:r>
              <w:t>An méid atá íoctha maidir leis na sonraisc a cuireadh ar aghaidh</w:t>
            </w:r>
          </w:p>
        </w:tc>
        <w:tc>
          <w:tcPr>
            <w:tcW w:w="2146" w:type="pct"/>
            <w:noWrap/>
            <w:hideMark/>
          </w:tcPr>
          <w:p w14:paraId="69BB1B03" w14:textId="77777777" w:rsidR="004F07AC" w:rsidRPr="00E60A49" w:rsidRDefault="004F07AC" w:rsidP="00635D86">
            <w:pPr>
              <w:tabs>
                <w:tab w:val="left" w:pos="7980"/>
              </w:tabs>
            </w:pPr>
            <w:r>
              <w:t> </w:t>
            </w:r>
          </w:p>
        </w:tc>
      </w:tr>
      <w:tr w:rsidR="004F07AC" w:rsidRPr="00E60A49" w14:paraId="223579C9" w14:textId="77777777" w:rsidTr="00635D86">
        <w:trPr>
          <w:trHeight w:val="585"/>
        </w:trPr>
        <w:tc>
          <w:tcPr>
            <w:tcW w:w="139" w:type="pct"/>
            <w:noWrap/>
            <w:hideMark/>
          </w:tcPr>
          <w:p w14:paraId="380F7E00" w14:textId="77777777" w:rsidR="004F07AC" w:rsidRPr="00E60A49" w:rsidRDefault="004F07AC" w:rsidP="00635D86">
            <w:pPr>
              <w:tabs>
                <w:tab w:val="left" w:pos="7980"/>
              </w:tabs>
              <w:rPr>
                <w:b/>
                <w:bCs/>
              </w:rPr>
            </w:pPr>
          </w:p>
        </w:tc>
        <w:tc>
          <w:tcPr>
            <w:tcW w:w="2715" w:type="pct"/>
            <w:hideMark/>
          </w:tcPr>
          <w:p w14:paraId="45618C95" w14:textId="77777777" w:rsidR="004F07AC" w:rsidRPr="00E60A49" w:rsidRDefault="004F07AC" w:rsidP="00635D86">
            <w:pPr>
              <w:tabs>
                <w:tab w:val="left" w:pos="7980"/>
              </w:tabs>
            </w:pPr>
            <w:r>
              <w:t>Ní úsáideadh sonraisc agus ní úsáidfear iad chun tacú le héileamh eile maidir le haisíocaíocht ó mhaoinitheoir (maoinitheoirí) eile (seachas mar a soláthraíodh dó sna socruithe comhaontaithe cómhaoinithe)</w:t>
            </w:r>
          </w:p>
        </w:tc>
        <w:tc>
          <w:tcPr>
            <w:tcW w:w="2146" w:type="pct"/>
            <w:noWrap/>
            <w:hideMark/>
          </w:tcPr>
          <w:p w14:paraId="4A5B0E04" w14:textId="77777777" w:rsidR="004F07AC" w:rsidRPr="00E60A49" w:rsidRDefault="004F07AC" w:rsidP="00635D86">
            <w:pPr>
              <w:tabs>
                <w:tab w:val="left" w:pos="7980"/>
              </w:tabs>
            </w:pPr>
            <w:r>
              <w:t> </w:t>
            </w:r>
          </w:p>
        </w:tc>
      </w:tr>
      <w:tr w:rsidR="004F07AC" w:rsidRPr="00E60A49" w14:paraId="733F1864" w14:textId="77777777" w:rsidTr="00635D86">
        <w:trPr>
          <w:trHeight w:val="255"/>
        </w:trPr>
        <w:tc>
          <w:tcPr>
            <w:tcW w:w="5000" w:type="pct"/>
            <w:gridSpan w:val="3"/>
            <w:hideMark/>
          </w:tcPr>
          <w:p w14:paraId="788DCEAF" w14:textId="77777777" w:rsidR="004F07AC" w:rsidRPr="00ED7DFB" w:rsidRDefault="004F07AC" w:rsidP="00635D86">
            <w:pPr>
              <w:tabs>
                <w:tab w:val="left" w:pos="7980"/>
              </w:tabs>
              <w:jc w:val="center"/>
              <w:rPr>
                <w:b/>
                <w:bCs/>
                <w:color w:val="5B9BD5" w:themeColor="accent1"/>
              </w:rPr>
            </w:pPr>
            <w:r>
              <w:rPr>
                <w:b/>
                <w:color w:val="5B9BD5" w:themeColor="accent1"/>
              </w:rPr>
              <w:t>Deontaithe Rialaithe Airgeadais</w:t>
            </w:r>
          </w:p>
        </w:tc>
      </w:tr>
      <w:tr w:rsidR="004F07AC" w:rsidRPr="00E60A49" w14:paraId="09A90AE6" w14:textId="77777777" w:rsidTr="00635D86">
        <w:trPr>
          <w:trHeight w:val="255"/>
        </w:trPr>
        <w:tc>
          <w:tcPr>
            <w:tcW w:w="139" w:type="pct"/>
            <w:hideMark/>
          </w:tcPr>
          <w:p w14:paraId="5697A83E" w14:textId="77777777" w:rsidR="004F07AC" w:rsidRPr="00E60A49" w:rsidRDefault="004F07AC" w:rsidP="00635D86">
            <w:pPr>
              <w:tabs>
                <w:tab w:val="left" w:pos="7980"/>
              </w:tabs>
              <w:rPr>
                <w:b/>
                <w:bCs/>
              </w:rPr>
            </w:pPr>
          </w:p>
        </w:tc>
        <w:tc>
          <w:tcPr>
            <w:tcW w:w="2715" w:type="pct"/>
            <w:hideMark/>
          </w:tcPr>
          <w:p w14:paraId="131E2C5E" w14:textId="77777777" w:rsidR="004F07AC" w:rsidRPr="00E60A49" w:rsidRDefault="004F07AC" w:rsidP="00635D86">
            <w:pPr>
              <w:tabs>
                <w:tab w:val="left" w:pos="7980"/>
              </w:tabs>
            </w:pPr>
            <w:r>
              <w:t>Dearbhaím gur cuireadh Aguisín 2 de CL 13/14 - Ráiteas maidir le Prionsabail do Dheontaithe ar ár súile dúinn.</w:t>
            </w:r>
          </w:p>
        </w:tc>
        <w:tc>
          <w:tcPr>
            <w:tcW w:w="2146" w:type="pct"/>
            <w:hideMark/>
          </w:tcPr>
          <w:p w14:paraId="0798BD76" w14:textId="77777777" w:rsidR="004F07AC" w:rsidRPr="009A799D" w:rsidRDefault="004F07AC" w:rsidP="00635D86">
            <w:pPr>
              <w:tabs>
                <w:tab w:val="left" w:pos="7980"/>
              </w:tabs>
              <w:rPr>
                <w:bCs/>
              </w:rPr>
            </w:pPr>
            <w:r>
              <w:t> </w:t>
            </w:r>
          </w:p>
        </w:tc>
      </w:tr>
      <w:tr w:rsidR="004F07AC" w:rsidRPr="00E60A49" w14:paraId="3621ED54" w14:textId="77777777" w:rsidTr="00635D86">
        <w:trPr>
          <w:trHeight w:val="255"/>
        </w:trPr>
        <w:tc>
          <w:tcPr>
            <w:tcW w:w="139" w:type="pct"/>
            <w:noWrap/>
            <w:hideMark/>
          </w:tcPr>
          <w:p w14:paraId="3513C16B" w14:textId="77777777" w:rsidR="004F07AC" w:rsidRPr="00E60A49" w:rsidRDefault="004F07AC" w:rsidP="00635D86">
            <w:pPr>
              <w:tabs>
                <w:tab w:val="left" w:pos="7980"/>
              </w:tabs>
              <w:rPr>
                <w:b/>
                <w:bCs/>
              </w:rPr>
            </w:pPr>
          </w:p>
        </w:tc>
        <w:tc>
          <w:tcPr>
            <w:tcW w:w="2715" w:type="pct"/>
            <w:hideMark/>
          </w:tcPr>
          <w:p w14:paraId="51EFF19F" w14:textId="77777777" w:rsidR="004F07AC" w:rsidRPr="00E60A49" w:rsidRDefault="004F07AC" w:rsidP="00635D86">
            <w:pPr>
              <w:tabs>
                <w:tab w:val="left" w:pos="7980"/>
              </w:tabs>
            </w:pPr>
            <w:r>
              <w:t>Dearbhaím gur cuireadh córais shásúla maidir le rialú airgeadais i bhfeidhm chun cistí atá bronnta a bhainistiú.</w:t>
            </w:r>
          </w:p>
        </w:tc>
        <w:tc>
          <w:tcPr>
            <w:tcW w:w="2146" w:type="pct"/>
            <w:noWrap/>
            <w:hideMark/>
          </w:tcPr>
          <w:p w14:paraId="7D155319" w14:textId="77777777" w:rsidR="004F07AC" w:rsidRPr="009A799D" w:rsidRDefault="004F07AC" w:rsidP="00635D86">
            <w:pPr>
              <w:tabs>
                <w:tab w:val="left" w:pos="7980"/>
              </w:tabs>
            </w:pPr>
            <w:r>
              <w:t> </w:t>
            </w:r>
          </w:p>
        </w:tc>
      </w:tr>
    </w:tbl>
    <w:p w14:paraId="4E9A841C" w14:textId="77777777" w:rsidR="004F07AC" w:rsidRDefault="004F07AC" w:rsidP="004F07AC">
      <w:pPr>
        <w:tabs>
          <w:tab w:val="left" w:pos="7980"/>
        </w:tabs>
        <w:rPr>
          <w:noProof/>
          <w:lang w:eastAsia="en-IE"/>
        </w:rPr>
      </w:pPr>
    </w:p>
    <w:p w14:paraId="18CB02C9" w14:textId="77777777" w:rsidR="004F07AC" w:rsidRDefault="004F07AC" w:rsidP="004F07AC">
      <w:pPr>
        <w:tabs>
          <w:tab w:val="left" w:pos="7980"/>
        </w:tabs>
        <w:rPr>
          <w:noProof/>
        </w:rPr>
      </w:pPr>
      <w:r>
        <w:rPr>
          <w:b/>
          <w:noProof/>
          <w:lang w:val="en-GB" w:eastAsia="en-GB"/>
        </w:rPr>
        <mc:AlternateContent>
          <mc:Choice Requires="wps">
            <w:drawing>
              <wp:anchor distT="0" distB="0" distL="114300" distR="114300" simplePos="0" relativeHeight="251680768" behindDoc="0" locked="0" layoutInCell="1" allowOverlap="1" wp14:anchorId="307420C4" wp14:editId="7219CD33">
                <wp:simplePos x="0" y="0"/>
                <wp:positionH relativeFrom="column">
                  <wp:posOffset>1762759</wp:posOffset>
                </wp:positionH>
                <wp:positionV relativeFrom="paragraph">
                  <wp:posOffset>144780</wp:posOffset>
                </wp:positionV>
                <wp:extent cx="376237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BDE407" id="Straight Connector 3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8.8pt,11.4pt" to="435.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" strokecolor="black [3200]" strokeweight=".5pt">
                <v:stroke joinstyle="miter"/>
              </v:line>
            </w:pict>
          </mc:Fallback>
        </mc:AlternateContent>
      </w:r>
      <w:r>
        <w:rPr>
          <w:b/>
        </w:rPr>
        <w:t>Priontáil Ainm an Deontaí:</w:t>
      </w:r>
      <w:r>
        <w:t xml:space="preserve"> </w:t>
      </w:r>
    </w:p>
    <w:p w14:paraId="3F369FFA" w14:textId="77777777" w:rsidR="004F07AC" w:rsidRDefault="004F07AC" w:rsidP="004F07AC">
      <w:pPr>
        <w:tabs>
          <w:tab w:val="left" w:pos="7980"/>
        </w:tabs>
        <w:rPr>
          <w:noProof/>
        </w:rPr>
      </w:pPr>
      <w:r>
        <w:rPr>
          <w:b/>
          <w:noProof/>
          <w:lang w:val="en-GB" w:eastAsia="en-GB"/>
        </w:rPr>
        <mc:AlternateContent>
          <mc:Choice Requires="wps">
            <w:drawing>
              <wp:anchor distT="0" distB="0" distL="114300" distR="114300" simplePos="0" relativeHeight="251681792" behindDoc="0" locked="0" layoutInCell="1" allowOverlap="1" wp14:anchorId="62E2211A" wp14:editId="181CBACA">
                <wp:simplePos x="0" y="0"/>
                <wp:positionH relativeFrom="column">
                  <wp:posOffset>1257935</wp:posOffset>
                </wp:positionH>
                <wp:positionV relativeFrom="paragraph">
                  <wp:posOffset>135255</wp:posOffset>
                </wp:positionV>
                <wp:extent cx="42672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7D6EDC" id="Straight Connector 3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99.05pt,10.65pt" to="435.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ZqtgEAALkDAAAOAAAAZHJzL2Uyb0RvYy54bWysU8GOEzEMvSPxD1HudKYFLW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" strokecolor="black [3200]" strokeweight=".5pt">
                <v:stroke joinstyle="miter"/>
              </v:line>
            </w:pict>
          </mc:Fallback>
        </mc:AlternateContent>
      </w:r>
      <w:r>
        <w:rPr>
          <w:b/>
        </w:rPr>
        <w:t>Síniú an Deontaí</w:t>
      </w:r>
      <w:r>
        <w:t xml:space="preserve">: </w:t>
      </w:r>
    </w:p>
    <w:p w14:paraId="2DA4142F" w14:textId="77777777" w:rsidR="004F07AC" w:rsidRDefault="004F07AC" w:rsidP="004F07AC">
      <w:pPr>
        <w:tabs>
          <w:tab w:val="left" w:pos="7980"/>
        </w:tabs>
        <w:rPr>
          <w:noProof/>
        </w:rPr>
      </w:pPr>
      <w:r>
        <w:rPr>
          <w:b/>
          <w:noProof/>
          <w:lang w:val="en-GB" w:eastAsia="en-GB"/>
        </w:rPr>
        <mc:AlternateContent>
          <mc:Choice Requires="wps">
            <w:drawing>
              <wp:anchor distT="0" distB="0" distL="114300" distR="114300" simplePos="0" relativeHeight="251682816" behindDoc="0" locked="0" layoutInCell="1" allowOverlap="1" wp14:anchorId="213690C8" wp14:editId="455D0161">
                <wp:simplePos x="0" y="0"/>
                <wp:positionH relativeFrom="column">
                  <wp:posOffset>1362710</wp:posOffset>
                </wp:positionH>
                <wp:positionV relativeFrom="paragraph">
                  <wp:posOffset>154305</wp:posOffset>
                </wp:positionV>
                <wp:extent cx="41719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417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37EC70" id="Straight Connector 3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7.3pt,12.15pt" to="435.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" strokecolor="black [3200]" strokeweight=".5pt">
                <v:stroke joinstyle="miter"/>
              </v:line>
            </w:pict>
          </mc:Fallback>
        </mc:AlternateContent>
      </w:r>
      <w:r>
        <w:rPr>
          <w:b/>
        </w:rPr>
        <w:t>Post sa Choiste:</w:t>
      </w:r>
      <w:r>
        <w:t xml:space="preserve"> </w:t>
      </w:r>
    </w:p>
    <w:p w14:paraId="0AA72B2A" w14:textId="77777777" w:rsidR="004F07AC" w:rsidRDefault="004F07AC" w:rsidP="004F07AC">
      <w:pPr>
        <w:tabs>
          <w:tab w:val="left" w:pos="7980"/>
        </w:tabs>
        <w:rPr>
          <w:noProof/>
        </w:rPr>
      </w:pPr>
      <w:r>
        <w:rPr>
          <w:b/>
          <w:noProof/>
          <w:lang w:val="en-GB" w:eastAsia="en-GB"/>
        </w:rPr>
        <mc:AlternateContent>
          <mc:Choice Requires="wps">
            <w:drawing>
              <wp:anchor distT="0" distB="0" distL="114300" distR="114300" simplePos="0" relativeHeight="251683840" behindDoc="0" locked="0" layoutInCell="1" allowOverlap="1" wp14:anchorId="1C0AACF9" wp14:editId="609A91EA">
                <wp:simplePos x="0" y="0"/>
                <wp:positionH relativeFrom="column">
                  <wp:posOffset>343534</wp:posOffset>
                </wp:positionH>
                <wp:positionV relativeFrom="paragraph">
                  <wp:posOffset>144780</wp:posOffset>
                </wp:positionV>
                <wp:extent cx="519112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9A5C18" id="Straight Connector 3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7.05pt,11.4pt" to="435.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" strokecolor="black [3200]" strokeweight=".5pt">
                <v:stroke joinstyle="miter"/>
              </v:line>
            </w:pict>
          </mc:Fallback>
        </mc:AlternateContent>
      </w:r>
      <w:r>
        <w:rPr>
          <w:b/>
        </w:rPr>
        <w:t>Dáta</w:t>
      </w:r>
      <w:r>
        <w:t xml:space="preserve">: </w:t>
      </w:r>
    </w:p>
    <w:p w14:paraId="4A2FA6CD" w14:textId="77777777" w:rsidR="004F07AC" w:rsidRPr="009A799D" w:rsidRDefault="004F07AC" w:rsidP="004F07AC">
      <w:pPr>
        <w:spacing w:after="0" w:line="240" w:lineRule="auto"/>
        <w:rPr>
          <w:rFonts w:ascii="Calibri" w:eastAsia="Times New Roman" w:hAnsi="Calibri" w:cs="Calibri"/>
          <w:b/>
          <w:bCs/>
          <w:i/>
          <w:color w:val="305496"/>
          <w:sz w:val="20"/>
          <w:szCs w:val="20"/>
        </w:rPr>
      </w:pPr>
      <w:r>
        <w:rPr>
          <w:rFonts w:ascii="Calibri" w:hAnsi="Calibri"/>
          <w:b/>
          <w:i/>
          <w:color w:val="305496"/>
          <w:sz w:val="20"/>
        </w:rPr>
        <w:t>Imlitir RCPA: 13/2014 Deontais a Bhainistiú agus Cuntasaíocht do Dheontais ó Chistí an Státchiste - Prionsabail Fhoriomlána</w:t>
      </w:r>
    </w:p>
    <w:p w14:paraId="211ED753" w14:textId="77777777" w:rsidR="004F07AC" w:rsidRDefault="004F07AC" w:rsidP="004F07AC">
      <w:pPr>
        <w:spacing w:after="0" w:line="240" w:lineRule="auto"/>
        <w:rPr>
          <w:rFonts w:ascii="Calibri" w:eastAsia="Times New Roman" w:hAnsi="Calibri" w:cs="Calibri"/>
          <w:b/>
          <w:bCs/>
          <w:color w:val="305496"/>
          <w:sz w:val="20"/>
          <w:szCs w:val="20"/>
          <w:lang w:eastAsia="en-IE"/>
        </w:rPr>
      </w:pPr>
    </w:p>
    <w:p w14:paraId="37373E41" w14:textId="77777777" w:rsidR="004F07AC" w:rsidRDefault="004F07AC" w:rsidP="004F07AC">
      <w:pPr>
        <w:spacing w:after="0" w:line="240" w:lineRule="auto"/>
        <w:rPr>
          <w:rFonts w:ascii="Calibri" w:eastAsia="Times New Roman" w:hAnsi="Calibri" w:cs="Calibri"/>
          <w:b/>
          <w:bCs/>
          <w:color w:val="305496"/>
          <w:sz w:val="20"/>
          <w:szCs w:val="20"/>
          <w:lang w:eastAsia="en-IE"/>
        </w:rPr>
      </w:pPr>
    </w:p>
    <w:p w14:paraId="5D5C18CE" w14:textId="77777777" w:rsidR="004F07AC" w:rsidRPr="00D06023" w:rsidRDefault="004F07AC" w:rsidP="004F07AC">
      <w:pPr>
        <w:spacing w:after="0" w:line="240" w:lineRule="auto"/>
        <w:rPr>
          <w:rFonts w:ascii="Calibri" w:eastAsia="Times New Roman" w:hAnsi="Calibri" w:cs="Calibri"/>
          <w:b/>
          <w:bCs/>
          <w:color w:val="305496"/>
          <w:sz w:val="20"/>
          <w:szCs w:val="20"/>
          <w:lang w:eastAsia="en-IE"/>
        </w:rPr>
      </w:pPr>
    </w:p>
    <w:p w14:paraId="313084D5" w14:textId="77777777" w:rsidR="004F07AC" w:rsidRPr="000C77D5" w:rsidRDefault="004F07AC" w:rsidP="004F07AC">
      <w:pPr>
        <w:tabs>
          <w:tab w:val="left" w:pos="7980"/>
        </w:tabs>
        <w:jc w:val="center"/>
        <w:rPr>
          <w:noProof/>
        </w:rPr>
      </w:pPr>
      <w:r>
        <w:rPr>
          <w:noProof/>
          <w:lang w:val="en-GB" w:eastAsia="en-GB"/>
        </w:rPr>
        <w:lastRenderedPageBreak/>
        <w:drawing>
          <wp:inline distT="0" distB="0" distL="0" distR="0" wp14:anchorId="24DCA676" wp14:editId="3FEAB849">
            <wp:extent cx="4273200" cy="5673600"/>
            <wp:effectExtent l="0" t="0" r="0" b="3810"/>
            <wp:docPr id="8" name="Picture 1">
              <a:extLst xmlns:a="http://schemas.openxmlformats.org/drawingml/2006/main">
                <a:ext uri="{FF2B5EF4-FFF2-40B4-BE49-F238E27FC236}">
                  <a16:creationId xmlns:a16="http://schemas.microsoft.com/office/drawing/2014/main" id="{A6B61C9F-8F24-9467-B57C-3E258D967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6B61C9F-8F24-9467-B57C-3E258D967AD1}"/>
                        </a:ext>
                      </a:extLst>
                    </pic:cNvPr>
                    <pic:cNvPicPr>
                      <a:picLocks noChangeAspect="1"/>
                    </pic:cNvPicPr>
                  </pic:nvPicPr>
                  <pic:blipFill>
                    <a:blip r:embed="rId15"/>
                    <a:stretch>
                      <a:fillRect/>
                    </a:stretch>
                  </pic:blipFill>
                  <pic:spPr>
                    <a:xfrm>
                      <a:off x="0" y="0"/>
                      <a:ext cx="4273200" cy="5673600"/>
                    </a:xfrm>
                    <a:prstGeom prst="rect">
                      <a:avLst/>
                    </a:prstGeom>
                  </pic:spPr>
                </pic:pic>
              </a:graphicData>
            </a:graphic>
          </wp:inline>
        </w:drawing>
      </w:r>
    </w:p>
    <w:p w14:paraId="3C19D261" w14:textId="77777777" w:rsidR="004F07AC" w:rsidRDefault="004F07AC" w:rsidP="00022588">
      <w:pPr>
        <w:shd w:val="clear" w:color="auto" w:fill="FFFFFF"/>
        <w:spacing w:line="240" w:lineRule="auto"/>
        <w:rPr>
          <w:rFonts w:ascii="Helvetica" w:hAnsi="Helvetica"/>
          <w:b/>
          <w:color w:val="000000"/>
          <w:sz w:val="26"/>
          <w:u w:val="single"/>
        </w:rPr>
      </w:pPr>
    </w:p>
    <w:p w14:paraId="717ADBA7" w14:textId="77777777" w:rsidR="004F07AC" w:rsidRDefault="004F07AC" w:rsidP="00022588">
      <w:pPr>
        <w:shd w:val="clear" w:color="auto" w:fill="FFFFFF"/>
        <w:spacing w:line="240" w:lineRule="auto"/>
        <w:rPr>
          <w:rFonts w:ascii="Helvetica" w:hAnsi="Helvetica"/>
          <w:b/>
          <w:color w:val="000000"/>
          <w:sz w:val="26"/>
          <w:u w:val="single"/>
        </w:rPr>
      </w:pPr>
    </w:p>
    <w:p w14:paraId="4D555136" w14:textId="77777777" w:rsidR="004F07AC" w:rsidRDefault="004F07AC" w:rsidP="00022588">
      <w:pPr>
        <w:shd w:val="clear" w:color="auto" w:fill="FFFFFF"/>
        <w:spacing w:line="240" w:lineRule="auto"/>
        <w:rPr>
          <w:rFonts w:ascii="Helvetica" w:hAnsi="Helvetica"/>
          <w:b/>
          <w:color w:val="000000"/>
          <w:sz w:val="26"/>
          <w:u w:val="single"/>
        </w:rPr>
      </w:pPr>
    </w:p>
    <w:p w14:paraId="327D1257" w14:textId="77777777" w:rsidR="004F07AC" w:rsidRDefault="004F07AC" w:rsidP="00022588">
      <w:pPr>
        <w:shd w:val="clear" w:color="auto" w:fill="FFFFFF"/>
        <w:spacing w:line="240" w:lineRule="auto"/>
        <w:rPr>
          <w:rFonts w:ascii="Helvetica" w:hAnsi="Helvetica"/>
          <w:b/>
          <w:color w:val="000000"/>
          <w:sz w:val="26"/>
          <w:u w:val="single"/>
        </w:rPr>
      </w:pPr>
    </w:p>
    <w:p w14:paraId="30CC0195" w14:textId="77777777" w:rsidR="004F07AC" w:rsidRDefault="004F07AC" w:rsidP="00022588">
      <w:pPr>
        <w:shd w:val="clear" w:color="auto" w:fill="FFFFFF"/>
        <w:spacing w:line="240" w:lineRule="auto"/>
        <w:rPr>
          <w:rFonts w:ascii="Helvetica" w:hAnsi="Helvetica"/>
          <w:b/>
          <w:color w:val="000000"/>
          <w:sz w:val="26"/>
          <w:u w:val="single"/>
        </w:rPr>
      </w:pPr>
    </w:p>
    <w:p w14:paraId="5A7A6150" w14:textId="77777777" w:rsidR="004F07AC" w:rsidRDefault="004F07AC" w:rsidP="00022588">
      <w:pPr>
        <w:shd w:val="clear" w:color="auto" w:fill="FFFFFF"/>
        <w:spacing w:line="240" w:lineRule="auto"/>
        <w:rPr>
          <w:rFonts w:ascii="Helvetica" w:hAnsi="Helvetica"/>
          <w:b/>
          <w:color w:val="000000"/>
          <w:sz w:val="26"/>
          <w:u w:val="single"/>
        </w:rPr>
      </w:pPr>
    </w:p>
    <w:p w14:paraId="6A1995CD" w14:textId="1D6583B4" w:rsidR="0047180C" w:rsidRPr="006A6FB0" w:rsidRDefault="006A6FB0" w:rsidP="00022588">
      <w:pPr>
        <w:shd w:val="clear" w:color="auto" w:fill="FFFFFF"/>
        <w:spacing w:line="240" w:lineRule="auto"/>
        <w:rPr>
          <w:rFonts w:ascii="Helvetica" w:eastAsia="Times New Roman" w:hAnsi="Helvetica" w:cs="Helvetica"/>
          <w:color w:val="000000"/>
          <w:sz w:val="26"/>
          <w:szCs w:val="26"/>
        </w:rPr>
      </w:pPr>
      <w:r>
        <w:rPr>
          <w:rFonts w:ascii="Helvetica" w:hAnsi="Helvetica"/>
          <w:b/>
          <w:color w:val="000000"/>
          <w:sz w:val="26"/>
          <w:u w:val="single"/>
        </w:rPr>
        <w:lastRenderedPageBreak/>
        <w:t>COINNÍOLLACHA AN DEONTAIS</w:t>
      </w:r>
    </w:p>
    <w:p w14:paraId="7D9FB9BE" w14:textId="77777777" w:rsidR="0047180C" w:rsidRPr="006A6FB0" w:rsidRDefault="0047180C" w:rsidP="00535A70">
      <w:pPr>
        <w:pStyle w:val="ListParagraph"/>
        <w:numPr>
          <w:ilvl w:val="0"/>
          <w:numId w:val="12"/>
        </w:numPr>
        <w:shd w:val="clear" w:color="auto" w:fill="FFFFFF"/>
        <w:spacing w:line="360" w:lineRule="auto"/>
        <w:rPr>
          <w:rFonts w:ascii="Arial" w:eastAsia="Times New Roman" w:hAnsi="Arial" w:cs="Arial"/>
          <w:color w:val="000000"/>
        </w:rPr>
      </w:pPr>
      <w:r>
        <w:rPr>
          <w:rFonts w:ascii="Arial" w:hAnsi="Arial"/>
          <w:color w:val="000000"/>
        </w:rPr>
        <w:t>Ní mór cloí le comhlíonadh agus bainistíocht Airgeadais BOO Chiarraí</w:t>
      </w:r>
    </w:p>
    <w:p w14:paraId="3C8F2340" w14:textId="77777777" w:rsidR="0047180C" w:rsidRPr="006A6FB0" w:rsidRDefault="0047180C" w:rsidP="00535A70">
      <w:pPr>
        <w:pStyle w:val="ListParagraph"/>
        <w:numPr>
          <w:ilvl w:val="0"/>
          <w:numId w:val="12"/>
        </w:numPr>
        <w:shd w:val="clear" w:color="auto" w:fill="FFFFFF"/>
        <w:spacing w:line="360" w:lineRule="auto"/>
        <w:rPr>
          <w:rFonts w:ascii="Arial" w:eastAsia="Times New Roman" w:hAnsi="Arial" w:cs="Arial"/>
          <w:color w:val="000000"/>
        </w:rPr>
      </w:pPr>
      <w:r>
        <w:rPr>
          <w:rFonts w:ascii="Arial" w:hAnsi="Arial"/>
          <w:color w:val="000000"/>
        </w:rPr>
        <w:t>Ní mór Comhaontú Leibhéil Seirbhísí a bheith sínithe ag an dá pháirtí</w:t>
      </w:r>
    </w:p>
    <w:p w14:paraId="0CD3E082" w14:textId="77777777" w:rsidR="0047180C" w:rsidRPr="006A6FB0" w:rsidRDefault="0047180C" w:rsidP="00535A70">
      <w:pPr>
        <w:pStyle w:val="ListParagraph"/>
        <w:numPr>
          <w:ilvl w:val="0"/>
          <w:numId w:val="12"/>
        </w:numPr>
        <w:shd w:val="clear" w:color="auto" w:fill="FFFFFF"/>
        <w:spacing w:line="360" w:lineRule="auto"/>
        <w:rPr>
          <w:rFonts w:ascii="Arial" w:eastAsia="Times New Roman" w:hAnsi="Arial" w:cs="Arial"/>
          <w:color w:val="000000"/>
        </w:rPr>
      </w:pPr>
      <w:r>
        <w:rPr>
          <w:rFonts w:ascii="Arial" w:hAnsi="Arial"/>
          <w:color w:val="000000"/>
        </w:rPr>
        <w:t xml:space="preserve">Tá leithdháiltí an deontais faoi réir iniúchtaí BOO Chiarraí. </w:t>
      </w:r>
    </w:p>
    <w:p w14:paraId="63E6C7DA" w14:textId="77777777" w:rsidR="0047180C" w:rsidRPr="006A6FB0" w:rsidRDefault="0047180C" w:rsidP="00535A70">
      <w:pPr>
        <w:pStyle w:val="ListParagraph"/>
        <w:numPr>
          <w:ilvl w:val="0"/>
          <w:numId w:val="12"/>
        </w:numPr>
        <w:shd w:val="clear" w:color="auto" w:fill="FFFFFF"/>
        <w:spacing w:line="360" w:lineRule="auto"/>
        <w:rPr>
          <w:rFonts w:ascii="Arial" w:eastAsia="Times New Roman" w:hAnsi="Arial" w:cs="Arial"/>
          <w:color w:val="000000"/>
        </w:rPr>
      </w:pPr>
      <w:r>
        <w:rPr>
          <w:rFonts w:ascii="Arial" w:hAnsi="Arial"/>
          <w:color w:val="000000"/>
        </w:rPr>
        <w:t xml:space="preserve">Níl BOO Chiarraí freagrach as saincheisteanna Sláinte agus Sábháilteachta nó aon saincheist faoi dhliteanas a d’fhéadfadh teacht chun cinn mar gheall ar na Grúpaí Pobail atá ag bainistiú an imeachta. </w:t>
      </w:r>
    </w:p>
    <w:p w14:paraId="268CB97A" w14:textId="77777777" w:rsidR="0047180C" w:rsidRPr="006A6FB0" w:rsidRDefault="0047180C" w:rsidP="00535A70">
      <w:pPr>
        <w:pStyle w:val="ListParagraph"/>
        <w:numPr>
          <w:ilvl w:val="0"/>
          <w:numId w:val="12"/>
        </w:numPr>
        <w:shd w:val="clear" w:color="auto" w:fill="FFFFFF"/>
        <w:spacing w:line="360" w:lineRule="auto"/>
        <w:rPr>
          <w:rFonts w:ascii="Arial" w:eastAsia="Times New Roman" w:hAnsi="Arial" w:cs="Arial"/>
          <w:color w:val="000000"/>
        </w:rPr>
      </w:pPr>
      <w:r>
        <w:rPr>
          <w:rFonts w:ascii="Arial" w:hAnsi="Arial"/>
          <w:color w:val="000000"/>
        </w:rPr>
        <w:t xml:space="preserve">Ní mór ábhar foilsithe nó fógraíocht maidir leis an imeacht a sheoladh chuig BOO Chiarraí le cur i gcomhad. </w:t>
      </w:r>
    </w:p>
    <w:p w14:paraId="73B02063" w14:textId="77777777" w:rsidR="0047180C" w:rsidRPr="006A6FB0" w:rsidRDefault="0047180C" w:rsidP="00535A70">
      <w:pPr>
        <w:pStyle w:val="ListParagraph"/>
        <w:numPr>
          <w:ilvl w:val="0"/>
          <w:numId w:val="12"/>
        </w:numPr>
        <w:shd w:val="clear" w:color="auto" w:fill="FFFFFF"/>
        <w:spacing w:line="360" w:lineRule="auto"/>
        <w:rPr>
          <w:rFonts w:ascii="Arial" w:eastAsia="Times New Roman" w:hAnsi="Arial" w:cs="Arial"/>
          <w:color w:val="000000"/>
        </w:rPr>
      </w:pPr>
      <w:r>
        <w:rPr>
          <w:rFonts w:ascii="Arial" w:hAnsi="Arial"/>
          <w:color w:val="000000"/>
        </w:rPr>
        <w:t>Tá an maoiniú faoi réir Imlitir 13/2014 an RCPA - ní mór eolas bheith ag an deontaí ar ábhar na hImlitreach.</w:t>
      </w:r>
    </w:p>
    <w:p w14:paraId="32D6C306" w14:textId="77777777" w:rsidR="00F70076" w:rsidRPr="006A6FB0" w:rsidRDefault="00FE0B46" w:rsidP="00F70076">
      <w:pPr>
        <w:pStyle w:val="ListParagraph"/>
        <w:shd w:val="clear" w:color="auto" w:fill="FFFFFF"/>
        <w:spacing w:line="360" w:lineRule="auto"/>
        <w:rPr>
          <w:rFonts w:ascii="Arial" w:hAnsi="Arial" w:cs="Arial"/>
        </w:rPr>
      </w:pPr>
      <w:hyperlink r:id="rId16" w:history="1">
        <w:r w:rsidR="00705EFC">
          <w:rPr>
            <w:rFonts w:ascii="Arial" w:hAnsi="Arial"/>
            <w:color w:val="0000FF"/>
            <w:u w:val="single"/>
          </w:rPr>
          <w:t>Deontais a Bhainistiú agus Cuntasaíocht do Dheontais ó Chistí an Státchiste (circulars.gov.ie)</w:t>
        </w:r>
      </w:hyperlink>
    </w:p>
    <w:p w14:paraId="12C1FB08" w14:textId="5001B006" w:rsidR="00994639" w:rsidRPr="006A6FB0" w:rsidRDefault="00C708B1" w:rsidP="00994639">
      <w:pPr>
        <w:pStyle w:val="ListParagraph"/>
        <w:numPr>
          <w:ilvl w:val="0"/>
          <w:numId w:val="12"/>
        </w:numPr>
        <w:shd w:val="clear" w:color="auto" w:fill="FFFFFF"/>
        <w:spacing w:line="360" w:lineRule="auto"/>
        <w:rPr>
          <w:rFonts w:ascii="Arial" w:eastAsia="Times New Roman" w:hAnsi="Arial" w:cs="Arial"/>
          <w:color w:val="000000"/>
        </w:rPr>
      </w:pPr>
      <w:r>
        <w:rPr>
          <w:rFonts w:ascii="Arial" w:hAnsi="Arial"/>
          <w:color w:val="000000"/>
        </w:rPr>
        <w:t xml:space="preserve">Ní mór Údarú an Bhainc agus Dearbhú Airgeadais Tríú Páirtí a chur isteach roimh an tarraingt anuas. </w:t>
      </w:r>
    </w:p>
    <w:p w14:paraId="54E11D2A" w14:textId="77777777" w:rsidR="00E2376D" w:rsidRDefault="00E2376D" w:rsidP="00022588">
      <w:pPr>
        <w:shd w:val="clear" w:color="auto" w:fill="FFFFFF"/>
        <w:spacing w:line="240" w:lineRule="auto"/>
        <w:rPr>
          <w:rFonts w:ascii="Helvetica" w:eastAsia="Times New Roman" w:hAnsi="Helvetica" w:cs="Helvetica"/>
          <w:color w:val="000000"/>
          <w:sz w:val="21"/>
          <w:szCs w:val="21"/>
        </w:rPr>
      </w:pPr>
    </w:p>
    <w:p w14:paraId="2F6374F4" w14:textId="0AB10231" w:rsidR="005A437A" w:rsidRDefault="00266754" w:rsidP="007A4A3E">
      <w:pPr>
        <w:shd w:val="clear" w:color="auto" w:fill="FFFFFF"/>
        <w:spacing w:before="240" w:after="315" w:line="540" w:lineRule="atLeast"/>
        <w:ind w:left="360"/>
        <w:jc w:val="center"/>
        <w:outlineLvl w:val="0"/>
        <w:rPr>
          <w:rFonts w:ascii="Helvetica" w:eastAsia="Times New Roman" w:hAnsi="Helvetica" w:cs="Helvetica"/>
          <w:b/>
          <w:bCs/>
          <w:color w:val="000000"/>
          <w:kern w:val="36"/>
          <w:sz w:val="24"/>
          <w:szCs w:val="24"/>
          <w:u w:val="single"/>
        </w:rPr>
      </w:pPr>
      <w:r>
        <w:rPr>
          <w:rFonts w:ascii="Helvetica" w:hAnsi="Helvetica"/>
          <w:b/>
          <w:color w:val="000000"/>
          <w:sz w:val="24"/>
          <w:u w:val="single"/>
        </w:rPr>
        <w:t>Ní mór don Fhoirm Iarratais a bheith comhlánaithe go hiomlán - ní ghlacfar le hiarratais neamhchomhlánaithe.</w:t>
      </w:r>
    </w:p>
    <w:p w14:paraId="4FC8CD0A" w14:textId="1B7C4674" w:rsidR="00925AA7" w:rsidRDefault="00925AA7" w:rsidP="00E07996">
      <w:pPr>
        <w:shd w:val="clear" w:color="auto" w:fill="FFFFFF"/>
        <w:spacing w:before="240" w:after="315" w:line="480" w:lineRule="auto"/>
        <w:ind w:left="360"/>
        <w:jc w:val="center"/>
        <w:outlineLvl w:val="0"/>
        <w:rPr>
          <w:rFonts w:ascii="Helvetica" w:eastAsia="Times New Roman" w:hAnsi="Helvetica" w:cs="Helvetica"/>
          <w:b/>
          <w:bCs/>
          <w:color w:val="000000"/>
          <w:kern w:val="36"/>
          <w:sz w:val="24"/>
          <w:szCs w:val="24"/>
          <w:u w:val="single"/>
        </w:rPr>
      </w:pPr>
      <w:r>
        <w:rPr>
          <w:rFonts w:ascii="Helvetica" w:hAnsi="Helvetica"/>
          <w:b/>
          <w:color w:val="000000"/>
          <w:sz w:val="24"/>
          <w:u w:val="single"/>
        </w:rPr>
        <w:t xml:space="preserve">Is é Dé hAoine an </w:t>
      </w:r>
      <w:r w:rsidR="00E07996">
        <w:rPr>
          <w:rFonts w:ascii="Helvetica" w:hAnsi="Helvetica"/>
          <w:b/>
          <w:color w:val="000000"/>
          <w:sz w:val="24"/>
          <w:u w:val="single"/>
          <w:lang w:val="en-IE"/>
        </w:rPr>
        <w:t>18</w:t>
      </w:r>
      <w:r>
        <w:rPr>
          <w:rFonts w:ascii="Helvetica" w:hAnsi="Helvetica"/>
          <w:b/>
          <w:color w:val="000000"/>
          <w:sz w:val="24"/>
          <w:u w:val="single"/>
        </w:rPr>
        <w:t xml:space="preserve"> </w:t>
      </w:r>
      <w:proofErr w:type="spellStart"/>
      <w:r w:rsidR="00E07996" w:rsidRPr="00E07996">
        <w:rPr>
          <w:rFonts w:ascii="Helvetica" w:hAnsi="Helvetica"/>
          <w:b/>
          <w:color w:val="000000"/>
          <w:sz w:val="24"/>
          <w:lang w:val="en-IE"/>
        </w:rPr>
        <w:t>L</w:t>
      </w:r>
      <w:r w:rsidR="00E07996">
        <w:rPr>
          <w:rFonts w:ascii="Helvetica" w:hAnsi="Helvetica"/>
          <w:b/>
          <w:color w:val="000000"/>
          <w:sz w:val="24"/>
          <w:lang w:val="en-IE"/>
        </w:rPr>
        <w:t>ú</w:t>
      </w:r>
      <w:r w:rsidR="00E07996" w:rsidRPr="00E07996">
        <w:rPr>
          <w:rFonts w:ascii="Helvetica" w:hAnsi="Helvetica"/>
          <w:b/>
          <w:color w:val="000000"/>
          <w:sz w:val="24"/>
          <w:lang w:val="en-IE"/>
        </w:rPr>
        <w:t>nasa</w:t>
      </w:r>
      <w:proofErr w:type="spellEnd"/>
      <w:r w:rsidR="00E07996">
        <w:rPr>
          <w:rFonts w:ascii="Helvetica" w:hAnsi="Helvetica"/>
          <w:b/>
          <w:color w:val="000000"/>
          <w:sz w:val="24"/>
          <w:u w:val="single"/>
          <w:lang w:val="en-IE"/>
        </w:rPr>
        <w:t xml:space="preserve"> 2023</w:t>
      </w:r>
      <w:r>
        <w:rPr>
          <w:rFonts w:ascii="Helvetica" w:hAnsi="Helvetica"/>
          <w:b/>
          <w:color w:val="000000"/>
          <w:sz w:val="24"/>
          <w:u w:val="single"/>
        </w:rPr>
        <w:t xml:space="preserve"> an dáta deiridh a nglacfar le hiarratais.</w:t>
      </w:r>
    </w:p>
    <w:p w14:paraId="4A8576FF" w14:textId="77777777" w:rsidR="00925AA7" w:rsidRPr="007A4A3E" w:rsidRDefault="00925AA7" w:rsidP="007A4A3E">
      <w:pPr>
        <w:shd w:val="clear" w:color="auto" w:fill="FFFFFF"/>
        <w:spacing w:before="240" w:after="315" w:line="540" w:lineRule="atLeast"/>
        <w:ind w:left="360"/>
        <w:jc w:val="center"/>
        <w:outlineLvl w:val="0"/>
        <w:rPr>
          <w:rFonts w:ascii="Helvetica" w:eastAsia="Times New Roman" w:hAnsi="Helvetica" w:cs="Helvetica"/>
          <w:b/>
          <w:bCs/>
          <w:color w:val="000000"/>
          <w:kern w:val="36"/>
          <w:sz w:val="24"/>
          <w:szCs w:val="24"/>
          <w:u w:val="single"/>
        </w:rPr>
      </w:pPr>
      <w:r>
        <w:rPr>
          <w:rFonts w:ascii="Helvetica" w:hAnsi="Helvetica"/>
          <w:b/>
          <w:color w:val="000000"/>
          <w:sz w:val="24"/>
          <w:u w:val="single"/>
        </w:rPr>
        <w:t>Ní mór foirmeacha iarratais comhlánaithe a bheith faighte mí amháin ar a laghad sula bhfuil sé beartaithe an t-imeacht a reáchtáil.</w:t>
      </w:r>
    </w:p>
    <w:p w14:paraId="31126E5D" w14:textId="77777777" w:rsidR="00266754" w:rsidRDefault="00266754"/>
    <w:sectPr w:rsidR="00266754" w:rsidSect="004F07AC">
      <w:headerReference w:type="default" r:id="rId17"/>
      <w:footerReference w:type="default" r:id="rId18"/>
      <w:pgSz w:w="12240" w:h="15840"/>
      <w:pgMar w:top="1440" w:right="1440" w:bottom="1440" w:left="1440" w:header="1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A7248" w14:textId="77777777" w:rsidR="00FE0B46" w:rsidRDefault="00FE0B46" w:rsidP="007A4A3E">
      <w:pPr>
        <w:spacing w:after="0" w:line="240" w:lineRule="auto"/>
      </w:pPr>
      <w:r>
        <w:separator/>
      </w:r>
    </w:p>
  </w:endnote>
  <w:endnote w:type="continuationSeparator" w:id="0">
    <w:p w14:paraId="4A17D4DA" w14:textId="77777777" w:rsidR="00FE0B46" w:rsidRDefault="00FE0B46" w:rsidP="007A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C5B8" w14:textId="4CDBF00A" w:rsidR="007A4A3E" w:rsidRDefault="00E07996" w:rsidP="00E07996">
    <w:pPr>
      <w:ind w:left="720" w:firstLine="720"/>
    </w:pPr>
    <w:r>
      <w:rPr>
        <w:noProof/>
        <w:lang w:val="en-GB" w:eastAsia="en-GB"/>
      </w:rPr>
      <w:drawing>
        <wp:inline distT="0" distB="0" distL="0" distR="0" wp14:anchorId="564D3D0A" wp14:editId="2F02637F">
          <wp:extent cx="1495425" cy="6057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altas_MARK_MASTER_Std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1276" cy="620224"/>
                  </a:xfrm>
                  <a:prstGeom prst="rect">
                    <a:avLst/>
                  </a:prstGeom>
                </pic:spPr>
              </pic:pic>
            </a:graphicData>
          </a:graphic>
        </wp:inline>
      </w:drawing>
    </w:r>
    <w:r>
      <w:rPr>
        <w:noProof/>
        <w:lang w:val="en-GB" w:eastAsia="en-GB"/>
      </w:rPr>
      <w:t xml:space="preserve">                                                                           </w:t>
    </w:r>
    <w:r>
      <w:rPr>
        <w:noProof/>
        <w:lang w:val="en-GB" w:eastAsia="en-GB"/>
      </w:rPr>
      <w:drawing>
        <wp:inline distT="0" distB="0" distL="0" distR="0" wp14:anchorId="6B455B17" wp14:editId="31D76CF6">
          <wp:extent cx="790575" cy="63246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LAS Learning Works.jpg"/>
                  <pic:cNvPicPr/>
                </pic:nvPicPr>
                <pic:blipFill>
                  <a:blip r:embed="rId2">
                    <a:extLst>
                      <a:ext uri="{28A0092B-C50C-407E-A947-70E740481C1C}">
                        <a14:useLocalDpi xmlns:a14="http://schemas.microsoft.com/office/drawing/2010/main" val="0"/>
                      </a:ext>
                    </a:extLst>
                  </a:blip>
                  <a:stretch>
                    <a:fillRect/>
                  </a:stretch>
                </pic:blipFill>
                <pic:spPr>
                  <a:xfrm>
                    <a:off x="0" y="0"/>
                    <a:ext cx="799349" cy="639479"/>
                  </a:xfrm>
                  <a:prstGeom prst="rect">
                    <a:avLst/>
                  </a:prstGeom>
                </pic:spPr>
              </pic:pic>
            </a:graphicData>
          </a:graphic>
        </wp:inline>
      </w:drawing>
    </w:r>
    <w:r w:rsidR="00476C5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477EB" w14:textId="77777777" w:rsidR="00FE0B46" w:rsidRDefault="00FE0B46" w:rsidP="007A4A3E">
      <w:pPr>
        <w:spacing w:after="0" w:line="240" w:lineRule="auto"/>
      </w:pPr>
      <w:r>
        <w:separator/>
      </w:r>
    </w:p>
  </w:footnote>
  <w:footnote w:type="continuationSeparator" w:id="0">
    <w:p w14:paraId="1094FC63" w14:textId="77777777" w:rsidR="00FE0B46" w:rsidRDefault="00FE0B46" w:rsidP="007A4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98E2" w14:textId="6FD39355" w:rsidR="003D1341" w:rsidRPr="003D1341" w:rsidRDefault="00D523D9" w:rsidP="00D523D9">
    <w:pPr>
      <w:pStyle w:val="Header"/>
      <w:jc w:val="center"/>
    </w:pPr>
    <w:r>
      <w:rPr>
        <w:noProof/>
        <w:lang w:val="en-GB" w:eastAsia="en-GB"/>
      </w:rPr>
      <w:drawing>
        <wp:inline distT="0" distB="0" distL="0" distR="0" wp14:anchorId="36E6D461" wp14:editId="08EC6461">
          <wp:extent cx="1260000" cy="126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rry ETB Head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963"/>
    <w:multiLevelType w:val="multilevel"/>
    <w:tmpl w:val="2398F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A0B0B"/>
    <w:multiLevelType w:val="hybridMultilevel"/>
    <w:tmpl w:val="5D785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3FFF"/>
    <w:multiLevelType w:val="hybridMultilevel"/>
    <w:tmpl w:val="386A87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532C7E"/>
    <w:multiLevelType w:val="multilevel"/>
    <w:tmpl w:val="4D14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34C9B"/>
    <w:multiLevelType w:val="hybridMultilevel"/>
    <w:tmpl w:val="212E505A"/>
    <w:lvl w:ilvl="0" w:tplc="0734A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17E00"/>
    <w:multiLevelType w:val="multilevel"/>
    <w:tmpl w:val="34389F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F2340"/>
    <w:multiLevelType w:val="hybridMultilevel"/>
    <w:tmpl w:val="FC0AB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1E13383"/>
    <w:multiLevelType w:val="multilevel"/>
    <w:tmpl w:val="AB7C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F1A69"/>
    <w:multiLevelType w:val="hybridMultilevel"/>
    <w:tmpl w:val="CE82C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118C6"/>
    <w:multiLevelType w:val="hybridMultilevel"/>
    <w:tmpl w:val="768C7DE0"/>
    <w:lvl w:ilvl="0" w:tplc="9F482632">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26809F7"/>
    <w:multiLevelType w:val="hybridMultilevel"/>
    <w:tmpl w:val="451CA6F4"/>
    <w:lvl w:ilvl="0" w:tplc="82C2C4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147F2"/>
    <w:multiLevelType w:val="hybridMultilevel"/>
    <w:tmpl w:val="B2DAC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9D1E28"/>
    <w:multiLevelType w:val="hybridMultilevel"/>
    <w:tmpl w:val="356CD6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9006E97"/>
    <w:multiLevelType w:val="multilevel"/>
    <w:tmpl w:val="D12C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F47D9C"/>
    <w:multiLevelType w:val="multilevel"/>
    <w:tmpl w:val="282E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EA4DEC"/>
    <w:multiLevelType w:val="multilevel"/>
    <w:tmpl w:val="21DC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6E4DFF"/>
    <w:multiLevelType w:val="hybridMultilevel"/>
    <w:tmpl w:val="F73E8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5"/>
  </w:num>
  <w:num w:numId="3">
    <w:abstractNumId w:val="14"/>
  </w:num>
  <w:num w:numId="4">
    <w:abstractNumId w:val="0"/>
  </w:num>
  <w:num w:numId="5">
    <w:abstractNumId w:val="3"/>
  </w:num>
  <w:num w:numId="6">
    <w:abstractNumId w:val="7"/>
  </w:num>
  <w:num w:numId="7">
    <w:abstractNumId w:val="10"/>
  </w:num>
  <w:num w:numId="8">
    <w:abstractNumId w:val="5"/>
  </w:num>
  <w:num w:numId="9">
    <w:abstractNumId w:val="1"/>
  </w:num>
  <w:num w:numId="10">
    <w:abstractNumId w:val="4"/>
  </w:num>
  <w:num w:numId="11">
    <w:abstractNumId w:val="16"/>
  </w:num>
  <w:num w:numId="12">
    <w:abstractNumId w:val="6"/>
  </w:num>
  <w:num w:numId="13">
    <w:abstractNumId w:val="11"/>
  </w:num>
  <w:num w:numId="14">
    <w:abstractNumId w:val="8"/>
  </w:num>
  <w:num w:numId="15">
    <w:abstractNumId w:val="12"/>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88"/>
    <w:rsid w:val="000109E9"/>
    <w:rsid w:val="000203B1"/>
    <w:rsid w:val="00022588"/>
    <w:rsid w:val="00036586"/>
    <w:rsid w:val="0005593D"/>
    <w:rsid w:val="000B6B6D"/>
    <w:rsid w:val="000E4254"/>
    <w:rsid w:val="001779F4"/>
    <w:rsid w:val="001B5203"/>
    <w:rsid w:val="00221430"/>
    <w:rsid w:val="00240A5E"/>
    <w:rsid w:val="00263F44"/>
    <w:rsid w:val="00266754"/>
    <w:rsid w:val="002B6CCC"/>
    <w:rsid w:val="00304448"/>
    <w:rsid w:val="00327D88"/>
    <w:rsid w:val="00346509"/>
    <w:rsid w:val="003A7BF3"/>
    <w:rsid w:val="003C0372"/>
    <w:rsid w:val="003C5571"/>
    <w:rsid w:val="003D1341"/>
    <w:rsid w:val="00412322"/>
    <w:rsid w:val="00462BE6"/>
    <w:rsid w:val="0047180C"/>
    <w:rsid w:val="00476C51"/>
    <w:rsid w:val="004F07AC"/>
    <w:rsid w:val="00522C93"/>
    <w:rsid w:val="00535A70"/>
    <w:rsid w:val="00584A69"/>
    <w:rsid w:val="005A437A"/>
    <w:rsid w:val="005B215F"/>
    <w:rsid w:val="00603BF0"/>
    <w:rsid w:val="00634356"/>
    <w:rsid w:val="0063629D"/>
    <w:rsid w:val="006A6FB0"/>
    <w:rsid w:val="006E2A15"/>
    <w:rsid w:val="006F4915"/>
    <w:rsid w:val="00705EFC"/>
    <w:rsid w:val="00715051"/>
    <w:rsid w:val="007417F0"/>
    <w:rsid w:val="007A4A3E"/>
    <w:rsid w:val="00834254"/>
    <w:rsid w:val="00836A0B"/>
    <w:rsid w:val="0084018A"/>
    <w:rsid w:val="008523FD"/>
    <w:rsid w:val="008F6DEE"/>
    <w:rsid w:val="00925AA7"/>
    <w:rsid w:val="00994639"/>
    <w:rsid w:val="009D386F"/>
    <w:rsid w:val="00A16CC1"/>
    <w:rsid w:val="00A23CAF"/>
    <w:rsid w:val="00A81273"/>
    <w:rsid w:val="00B133AE"/>
    <w:rsid w:val="00B20ED8"/>
    <w:rsid w:val="00B80EF0"/>
    <w:rsid w:val="00C161EC"/>
    <w:rsid w:val="00C708B1"/>
    <w:rsid w:val="00C7443D"/>
    <w:rsid w:val="00CC057A"/>
    <w:rsid w:val="00CC6E5F"/>
    <w:rsid w:val="00CE01E6"/>
    <w:rsid w:val="00CE5235"/>
    <w:rsid w:val="00CE5630"/>
    <w:rsid w:val="00D31913"/>
    <w:rsid w:val="00D523D9"/>
    <w:rsid w:val="00D705E0"/>
    <w:rsid w:val="00D941CE"/>
    <w:rsid w:val="00DA4535"/>
    <w:rsid w:val="00DD165D"/>
    <w:rsid w:val="00E07996"/>
    <w:rsid w:val="00E228C8"/>
    <w:rsid w:val="00E2376D"/>
    <w:rsid w:val="00F231F3"/>
    <w:rsid w:val="00F70076"/>
    <w:rsid w:val="00FD3F29"/>
    <w:rsid w:val="00FE0B46"/>
    <w:rsid w:val="081B2D1B"/>
    <w:rsid w:val="5487B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9CED8"/>
  <w15:chartTrackingRefBased/>
  <w15:docId w15:val="{40C35B90-9642-4BB7-884D-96D85D8E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25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25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258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2258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225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22588"/>
    <w:rPr>
      <w:rFonts w:ascii="Arial" w:eastAsia="Times New Roman" w:hAnsi="Arial" w:cs="Arial"/>
      <w:vanish/>
      <w:sz w:val="16"/>
      <w:szCs w:val="16"/>
    </w:rPr>
  </w:style>
  <w:style w:type="paragraph" w:customStyle="1" w:styleId="note">
    <w:name w:val="note"/>
    <w:basedOn w:val="Normal"/>
    <w:rsid w:val="0002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022588"/>
  </w:style>
  <w:style w:type="character" w:styleId="Emphasis">
    <w:name w:val="Emphasis"/>
    <w:basedOn w:val="DefaultParagraphFont"/>
    <w:uiPriority w:val="20"/>
    <w:qFormat/>
    <w:rsid w:val="00022588"/>
    <w:rPr>
      <w:i/>
      <w:iCs/>
    </w:rPr>
  </w:style>
  <w:style w:type="paragraph" w:styleId="z-BottomofForm">
    <w:name w:val="HTML Bottom of Form"/>
    <w:basedOn w:val="Normal"/>
    <w:next w:val="Normal"/>
    <w:link w:val="z-BottomofFormChar"/>
    <w:hidden/>
    <w:uiPriority w:val="99"/>
    <w:semiHidden/>
    <w:unhideWhenUsed/>
    <w:rsid w:val="0002258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22588"/>
    <w:rPr>
      <w:rFonts w:ascii="Arial" w:eastAsia="Times New Roman" w:hAnsi="Arial" w:cs="Arial"/>
      <w:vanish/>
      <w:sz w:val="16"/>
      <w:szCs w:val="16"/>
    </w:rPr>
  </w:style>
  <w:style w:type="character" w:styleId="Strong">
    <w:name w:val="Strong"/>
    <w:basedOn w:val="DefaultParagraphFont"/>
    <w:uiPriority w:val="22"/>
    <w:qFormat/>
    <w:rsid w:val="00022588"/>
    <w:rPr>
      <w:b/>
      <w:bCs/>
    </w:rPr>
  </w:style>
  <w:style w:type="character" w:styleId="Hyperlink">
    <w:name w:val="Hyperlink"/>
    <w:basedOn w:val="DefaultParagraphFont"/>
    <w:uiPriority w:val="99"/>
    <w:unhideWhenUsed/>
    <w:rsid w:val="00022588"/>
    <w:rPr>
      <w:color w:val="0000FF"/>
      <w:u w:val="single"/>
    </w:rPr>
  </w:style>
  <w:style w:type="paragraph" w:styleId="ListParagraph">
    <w:name w:val="List Paragraph"/>
    <w:basedOn w:val="Normal"/>
    <w:uiPriority w:val="34"/>
    <w:qFormat/>
    <w:rsid w:val="00022588"/>
    <w:pPr>
      <w:ind w:left="720"/>
      <w:contextualSpacing/>
    </w:pPr>
  </w:style>
  <w:style w:type="paragraph" w:styleId="BalloonText">
    <w:name w:val="Balloon Text"/>
    <w:basedOn w:val="Normal"/>
    <w:link w:val="BalloonTextChar"/>
    <w:uiPriority w:val="99"/>
    <w:semiHidden/>
    <w:unhideWhenUsed/>
    <w:rsid w:val="00346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509"/>
    <w:rPr>
      <w:rFonts w:ascii="Segoe UI" w:hAnsi="Segoe UI" w:cs="Segoe UI"/>
      <w:sz w:val="18"/>
      <w:szCs w:val="18"/>
    </w:rPr>
  </w:style>
  <w:style w:type="paragraph" w:styleId="Header">
    <w:name w:val="header"/>
    <w:basedOn w:val="Normal"/>
    <w:link w:val="HeaderChar"/>
    <w:uiPriority w:val="99"/>
    <w:unhideWhenUsed/>
    <w:rsid w:val="007A4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A3E"/>
  </w:style>
  <w:style w:type="paragraph" w:styleId="Footer">
    <w:name w:val="footer"/>
    <w:basedOn w:val="Normal"/>
    <w:link w:val="FooterChar"/>
    <w:uiPriority w:val="99"/>
    <w:unhideWhenUsed/>
    <w:rsid w:val="007A4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A3E"/>
  </w:style>
  <w:style w:type="table" w:styleId="TableGrid">
    <w:name w:val="Table Grid"/>
    <w:basedOn w:val="TableNormal"/>
    <w:uiPriority w:val="39"/>
    <w:rsid w:val="004F0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07AC"/>
    <w:pPr>
      <w:spacing w:after="0" w:line="240" w:lineRule="auto"/>
    </w:pPr>
  </w:style>
  <w:style w:type="character" w:customStyle="1" w:styleId="normaltextrun">
    <w:name w:val="normaltextrun"/>
    <w:basedOn w:val="DefaultParagraphFont"/>
    <w:rsid w:val="004F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488">
      <w:bodyDiv w:val="1"/>
      <w:marLeft w:val="0"/>
      <w:marRight w:val="0"/>
      <w:marTop w:val="0"/>
      <w:marBottom w:val="0"/>
      <w:divBdr>
        <w:top w:val="none" w:sz="0" w:space="0" w:color="auto"/>
        <w:left w:val="none" w:sz="0" w:space="0" w:color="auto"/>
        <w:bottom w:val="none" w:sz="0" w:space="0" w:color="auto"/>
        <w:right w:val="none" w:sz="0" w:space="0" w:color="auto"/>
      </w:divBdr>
    </w:div>
    <w:div w:id="179511887">
      <w:bodyDiv w:val="1"/>
      <w:marLeft w:val="0"/>
      <w:marRight w:val="0"/>
      <w:marTop w:val="0"/>
      <w:marBottom w:val="0"/>
      <w:divBdr>
        <w:top w:val="none" w:sz="0" w:space="0" w:color="auto"/>
        <w:left w:val="none" w:sz="0" w:space="0" w:color="auto"/>
        <w:bottom w:val="none" w:sz="0" w:space="0" w:color="auto"/>
        <w:right w:val="none" w:sz="0" w:space="0" w:color="auto"/>
      </w:divBdr>
    </w:div>
    <w:div w:id="233396780">
      <w:bodyDiv w:val="1"/>
      <w:marLeft w:val="0"/>
      <w:marRight w:val="0"/>
      <w:marTop w:val="0"/>
      <w:marBottom w:val="0"/>
      <w:divBdr>
        <w:top w:val="none" w:sz="0" w:space="0" w:color="auto"/>
        <w:left w:val="none" w:sz="0" w:space="0" w:color="auto"/>
        <w:bottom w:val="none" w:sz="0" w:space="0" w:color="auto"/>
        <w:right w:val="none" w:sz="0" w:space="0" w:color="auto"/>
      </w:divBdr>
    </w:div>
    <w:div w:id="500386787">
      <w:bodyDiv w:val="1"/>
      <w:marLeft w:val="0"/>
      <w:marRight w:val="0"/>
      <w:marTop w:val="0"/>
      <w:marBottom w:val="0"/>
      <w:divBdr>
        <w:top w:val="none" w:sz="0" w:space="0" w:color="auto"/>
        <w:left w:val="none" w:sz="0" w:space="0" w:color="auto"/>
        <w:bottom w:val="none" w:sz="0" w:space="0" w:color="auto"/>
        <w:right w:val="none" w:sz="0" w:space="0" w:color="auto"/>
      </w:divBdr>
    </w:div>
    <w:div w:id="514418788">
      <w:bodyDiv w:val="1"/>
      <w:marLeft w:val="0"/>
      <w:marRight w:val="0"/>
      <w:marTop w:val="0"/>
      <w:marBottom w:val="0"/>
      <w:divBdr>
        <w:top w:val="none" w:sz="0" w:space="0" w:color="auto"/>
        <w:left w:val="none" w:sz="0" w:space="0" w:color="auto"/>
        <w:bottom w:val="none" w:sz="0" w:space="0" w:color="auto"/>
        <w:right w:val="none" w:sz="0" w:space="0" w:color="auto"/>
      </w:divBdr>
    </w:div>
    <w:div w:id="655844112">
      <w:bodyDiv w:val="1"/>
      <w:marLeft w:val="0"/>
      <w:marRight w:val="0"/>
      <w:marTop w:val="0"/>
      <w:marBottom w:val="0"/>
      <w:divBdr>
        <w:top w:val="none" w:sz="0" w:space="0" w:color="auto"/>
        <w:left w:val="none" w:sz="0" w:space="0" w:color="auto"/>
        <w:bottom w:val="none" w:sz="0" w:space="0" w:color="auto"/>
        <w:right w:val="none" w:sz="0" w:space="0" w:color="auto"/>
      </w:divBdr>
    </w:div>
    <w:div w:id="763459813">
      <w:bodyDiv w:val="1"/>
      <w:marLeft w:val="0"/>
      <w:marRight w:val="0"/>
      <w:marTop w:val="0"/>
      <w:marBottom w:val="0"/>
      <w:divBdr>
        <w:top w:val="none" w:sz="0" w:space="0" w:color="auto"/>
        <w:left w:val="none" w:sz="0" w:space="0" w:color="auto"/>
        <w:bottom w:val="none" w:sz="0" w:space="0" w:color="auto"/>
        <w:right w:val="none" w:sz="0" w:space="0" w:color="auto"/>
      </w:divBdr>
    </w:div>
    <w:div w:id="812798555">
      <w:bodyDiv w:val="1"/>
      <w:marLeft w:val="0"/>
      <w:marRight w:val="0"/>
      <w:marTop w:val="0"/>
      <w:marBottom w:val="0"/>
      <w:divBdr>
        <w:top w:val="none" w:sz="0" w:space="0" w:color="auto"/>
        <w:left w:val="none" w:sz="0" w:space="0" w:color="auto"/>
        <w:bottom w:val="none" w:sz="0" w:space="0" w:color="auto"/>
        <w:right w:val="none" w:sz="0" w:space="0" w:color="auto"/>
      </w:divBdr>
    </w:div>
    <w:div w:id="858927227">
      <w:bodyDiv w:val="1"/>
      <w:marLeft w:val="0"/>
      <w:marRight w:val="0"/>
      <w:marTop w:val="0"/>
      <w:marBottom w:val="0"/>
      <w:divBdr>
        <w:top w:val="none" w:sz="0" w:space="0" w:color="auto"/>
        <w:left w:val="none" w:sz="0" w:space="0" w:color="auto"/>
        <w:bottom w:val="none" w:sz="0" w:space="0" w:color="auto"/>
        <w:right w:val="none" w:sz="0" w:space="0" w:color="auto"/>
      </w:divBdr>
    </w:div>
    <w:div w:id="865682563">
      <w:bodyDiv w:val="1"/>
      <w:marLeft w:val="0"/>
      <w:marRight w:val="0"/>
      <w:marTop w:val="0"/>
      <w:marBottom w:val="0"/>
      <w:divBdr>
        <w:top w:val="none" w:sz="0" w:space="0" w:color="auto"/>
        <w:left w:val="none" w:sz="0" w:space="0" w:color="auto"/>
        <w:bottom w:val="none" w:sz="0" w:space="0" w:color="auto"/>
        <w:right w:val="none" w:sz="0" w:space="0" w:color="auto"/>
      </w:divBdr>
    </w:div>
    <w:div w:id="996570626">
      <w:bodyDiv w:val="1"/>
      <w:marLeft w:val="0"/>
      <w:marRight w:val="0"/>
      <w:marTop w:val="0"/>
      <w:marBottom w:val="0"/>
      <w:divBdr>
        <w:top w:val="none" w:sz="0" w:space="0" w:color="auto"/>
        <w:left w:val="none" w:sz="0" w:space="0" w:color="auto"/>
        <w:bottom w:val="none" w:sz="0" w:space="0" w:color="auto"/>
        <w:right w:val="none" w:sz="0" w:space="0" w:color="auto"/>
      </w:divBdr>
    </w:div>
    <w:div w:id="1182357820">
      <w:bodyDiv w:val="1"/>
      <w:marLeft w:val="0"/>
      <w:marRight w:val="0"/>
      <w:marTop w:val="0"/>
      <w:marBottom w:val="0"/>
      <w:divBdr>
        <w:top w:val="none" w:sz="0" w:space="0" w:color="auto"/>
        <w:left w:val="none" w:sz="0" w:space="0" w:color="auto"/>
        <w:bottom w:val="none" w:sz="0" w:space="0" w:color="auto"/>
        <w:right w:val="none" w:sz="0" w:space="0" w:color="auto"/>
      </w:divBdr>
      <w:divsChild>
        <w:div w:id="2145074399">
          <w:marLeft w:val="0"/>
          <w:marRight w:val="0"/>
          <w:marTop w:val="0"/>
          <w:marBottom w:val="0"/>
          <w:divBdr>
            <w:top w:val="none" w:sz="0" w:space="0" w:color="auto"/>
            <w:left w:val="none" w:sz="0" w:space="0" w:color="auto"/>
            <w:bottom w:val="none" w:sz="0" w:space="0" w:color="auto"/>
            <w:right w:val="none" w:sz="0" w:space="0" w:color="auto"/>
          </w:divBdr>
          <w:divsChild>
            <w:div w:id="1515606902">
              <w:marLeft w:val="0"/>
              <w:marRight w:val="0"/>
              <w:marTop w:val="0"/>
              <w:marBottom w:val="0"/>
              <w:divBdr>
                <w:top w:val="none" w:sz="0" w:space="0" w:color="auto"/>
                <w:left w:val="none" w:sz="0" w:space="0" w:color="auto"/>
                <w:bottom w:val="none" w:sz="0" w:space="0" w:color="auto"/>
                <w:right w:val="none" w:sz="0" w:space="0" w:color="auto"/>
              </w:divBdr>
              <w:divsChild>
                <w:div w:id="1872452436">
                  <w:marLeft w:val="5040"/>
                  <w:marRight w:val="0"/>
                  <w:marTop w:val="0"/>
                  <w:marBottom w:val="0"/>
                  <w:divBdr>
                    <w:top w:val="none" w:sz="0" w:space="0" w:color="auto"/>
                    <w:left w:val="none" w:sz="0" w:space="0" w:color="auto"/>
                    <w:bottom w:val="none" w:sz="0" w:space="0" w:color="auto"/>
                    <w:right w:val="none" w:sz="0" w:space="0" w:color="auto"/>
                  </w:divBdr>
                  <w:divsChild>
                    <w:div w:id="1048457035">
                      <w:marLeft w:val="0"/>
                      <w:marRight w:val="0"/>
                      <w:marTop w:val="0"/>
                      <w:marBottom w:val="0"/>
                      <w:divBdr>
                        <w:top w:val="none" w:sz="0" w:space="0" w:color="auto"/>
                        <w:left w:val="none" w:sz="0" w:space="0" w:color="auto"/>
                        <w:bottom w:val="none" w:sz="0" w:space="0" w:color="auto"/>
                        <w:right w:val="none" w:sz="0" w:space="0" w:color="auto"/>
                      </w:divBdr>
                      <w:divsChild>
                        <w:div w:id="852574766">
                          <w:marLeft w:val="0"/>
                          <w:marRight w:val="0"/>
                          <w:marTop w:val="0"/>
                          <w:marBottom w:val="0"/>
                          <w:divBdr>
                            <w:top w:val="none" w:sz="0" w:space="12" w:color="auto"/>
                            <w:left w:val="none" w:sz="0" w:space="17" w:color="auto"/>
                            <w:bottom w:val="none" w:sz="0" w:space="12" w:color="auto"/>
                            <w:right w:val="none" w:sz="0" w:space="17" w:color="auto"/>
                          </w:divBdr>
                          <w:divsChild>
                            <w:div w:id="882525940">
                              <w:marLeft w:val="0"/>
                              <w:marRight w:val="0"/>
                              <w:marTop w:val="0"/>
                              <w:marBottom w:val="240"/>
                              <w:divBdr>
                                <w:top w:val="single" w:sz="12" w:space="12" w:color="ED145B"/>
                                <w:left w:val="single" w:sz="12" w:space="12" w:color="ED145B"/>
                                <w:bottom w:val="single" w:sz="12" w:space="12" w:color="ED145B"/>
                                <w:right w:val="single" w:sz="12" w:space="12" w:color="ED145B"/>
                              </w:divBdr>
                              <w:divsChild>
                                <w:div w:id="3945071">
                                  <w:marLeft w:val="120"/>
                                  <w:marRight w:val="120"/>
                                  <w:marTop w:val="120"/>
                                  <w:marBottom w:val="120"/>
                                  <w:divBdr>
                                    <w:top w:val="none" w:sz="0" w:space="0" w:color="auto"/>
                                    <w:left w:val="none" w:sz="0" w:space="0" w:color="auto"/>
                                    <w:bottom w:val="none" w:sz="0" w:space="0" w:color="auto"/>
                                    <w:right w:val="none" w:sz="0" w:space="0" w:color="auto"/>
                                  </w:divBdr>
                                </w:div>
                                <w:div w:id="1423912342">
                                  <w:marLeft w:val="120"/>
                                  <w:marRight w:val="120"/>
                                  <w:marTop w:val="120"/>
                                  <w:marBottom w:val="120"/>
                                  <w:divBdr>
                                    <w:top w:val="none" w:sz="0" w:space="0" w:color="auto"/>
                                    <w:left w:val="none" w:sz="0" w:space="0" w:color="auto"/>
                                    <w:bottom w:val="none" w:sz="0" w:space="0" w:color="auto"/>
                                    <w:right w:val="none" w:sz="0" w:space="0" w:color="auto"/>
                                  </w:divBdr>
                                </w:div>
                                <w:div w:id="1523586885">
                                  <w:marLeft w:val="120"/>
                                  <w:marRight w:val="120"/>
                                  <w:marTop w:val="120"/>
                                  <w:marBottom w:val="120"/>
                                  <w:divBdr>
                                    <w:top w:val="none" w:sz="0" w:space="0" w:color="auto"/>
                                    <w:left w:val="none" w:sz="0" w:space="0" w:color="auto"/>
                                    <w:bottom w:val="none" w:sz="0" w:space="0" w:color="auto"/>
                                    <w:right w:val="none" w:sz="0" w:space="0" w:color="auto"/>
                                  </w:divBdr>
                                </w:div>
                              </w:divsChild>
                            </w:div>
                            <w:div w:id="750741501">
                              <w:marLeft w:val="0"/>
                              <w:marRight w:val="0"/>
                              <w:marTop w:val="0"/>
                              <w:marBottom w:val="315"/>
                              <w:divBdr>
                                <w:top w:val="none" w:sz="0" w:space="0" w:color="auto"/>
                                <w:left w:val="none" w:sz="0" w:space="0" w:color="auto"/>
                                <w:bottom w:val="single" w:sz="6" w:space="16" w:color="CCCCCC"/>
                                <w:right w:val="none" w:sz="0" w:space="0" w:color="auto"/>
                              </w:divBdr>
                            </w:div>
                            <w:div w:id="119223445">
                              <w:marLeft w:val="0"/>
                              <w:marRight w:val="0"/>
                              <w:marTop w:val="0"/>
                              <w:marBottom w:val="315"/>
                              <w:divBdr>
                                <w:top w:val="none" w:sz="0" w:space="0" w:color="auto"/>
                                <w:left w:val="none" w:sz="0" w:space="0" w:color="auto"/>
                                <w:bottom w:val="single" w:sz="6" w:space="16" w:color="CCCCCC"/>
                                <w:right w:val="none" w:sz="0" w:space="0" w:color="auto"/>
                              </w:divBdr>
                            </w:div>
                            <w:div w:id="1616254954">
                              <w:marLeft w:val="0"/>
                              <w:marRight w:val="0"/>
                              <w:marTop w:val="0"/>
                              <w:marBottom w:val="315"/>
                              <w:divBdr>
                                <w:top w:val="none" w:sz="0" w:space="0" w:color="auto"/>
                                <w:left w:val="none" w:sz="0" w:space="0" w:color="auto"/>
                                <w:bottom w:val="single" w:sz="6" w:space="16" w:color="CCCCCC"/>
                                <w:right w:val="none" w:sz="0" w:space="0" w:color="auto"/>
                              </w:divBdr>
                            </w:div>
                            <w:div w:id="114063024">
                              <w:marLeft w:val="0"/>
                              <w:marRight w:val="0"/>
                              <w:marTop w:val="0"/>
                              <w:marBottom w:val="315"/>
                              <w:divBdr>
                                <w:top w:val="none" w:sz="0" w:space="0" w:color="auto"/>
                                <w:left w:val="none" w:sz="0" w:space="0" w:color="auto"/>
                                <w:bottom w:val="single" w:sz="6" w:space="16" w:color="CCCCCC"/>
                                <w:right w:val="none" w:sz="0" w:space="0" w:color="auto"/>
                              </w:divBdr>
                            </w:div>
                            <w:div w:id="2066365220">
                              <w:marLeft w:val="0"/>
                              <w:marRight w:val="0"/>
                              <w:marTop w:val="0"/>
                              <w:marBottom w:val="315"/>
                              <w:divBdr>
                                <w:top w:val="none" w:sz="0" w:space="0" w:color="auto"/>
                                <w:left w:val="none" w:sz="0" w:space="0" w:color="auto"/>
                                <w:bottom w:val="single" w:sz="6" w:space="16" w:color="CCCCCC"/>
                                <w:right w:val="none" w:sz="0" w:space="0" w:color="auto"/>
                              </w:divBdr>
                            </w:div>
                            <w:div w:id="1737820097">
                              <w:marLeft w:val="0"/>
                              <w:marRight w:val="0"/>
                              <w:marTop w:val="0"/>
                              <w:marBottom w:val="315"/>
                              <w:divBdr>
                                <w:top w:val="none" w:sz="0" w:space="0" w:color="auto"/>
                                <w:left w:val="none" w:sz="0" w:space="0" w:color="auto"/>
                                <w:bottom w:val="single" w:sz="6" w:space="16" w:color="CCCCCC"/>
                                <w:right w:val="none" w:sz="0" w:space="0" w:color="auto"/>
                              </w:divBdr>
                            </w:div>
                          </w:divsChild>
                        </w:div>
                        <w:div w:id="331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1376">
          <w:marLeft w:val="0"/>
          <w:marRight w:val="0"/>
          <w:marTop w:val="0"/>
          <w:marBottom w:val="0"/>
          <w:divBdr>
            <w:top w:val="none" w:sz="0" w:space="0" w:color="auto"/>
            <w:left w:val="none" w:sz="0" w:space="0" w:color="auto"/>
            <w:bottom w:val="none" w:sz="0" w:space="0" w:color="auto"/>
            <w:right w:val="none" w:sz="0" w:space="0" w:color="auto"/>
          </w:divBdr>
          <w:divsChild>
            <w:div w:id="1293362991">
              <w:marLeft w:val="0"/>
              <w:marRight w:val="0"/>
              <w:marTop w:val="315"/>
              <w:marBottom w:val="315"/>
              <w:divBdr>
                <w:top w:val="single" w:sz="6" w:space="16" w:color="CCCCCC"/>
                <w:left w:val="none" w:sz="0" w:space="0" w:color="auto"/>
                <w:bottom w:val="none" w:sz="0" w:space="0" w:color="auto"/>
                <w:right w:val="none" w:sz="0" w:space="0" w:color="auto"/>
              </w:divBdr>
            </w:div>
          </w:divsChild>
        </w:div>
      </w:divsChild>
    </w:div>
    <w:div w:id="1203639145">
      <w:bodyDiv w:val="1"/>
      <w:marLeft w:val="0"/>
      <w:marRight w:val="0"/>
      <w:marTop w:val="0"/>
      <w:marBottom w:val="0"/>
      <w:divBdr>
        <w:top w:val="none" w:sz="0" w:space="0" w:color="auto"/>
        <w:left w:val="none" w:sz="0" w:space="0" w:color="auto"/>
        <w:bottom w:val="none" w:sz="0" w:space="0" w:color="auto"/>
        <w:right w:val="none" w:sz="0" w:space="0" w:color="auto"/>
      </w:divBdr>
    </w:div>
    <w:div w:id="1230187537">
      <w:bodyDiv w:val="1"/>
      <w:marLeft w:val="0"/>
      <w:marRight w:val="0"/>
      <w:marTop w:val="0"/>
      <w:marBottom w:val="0"/>
      <w:divBdr>
        <w:top w:val="none" w:sz="0" w:space="0" w:color="auto"/>
        <w:left w:val="none" w:sz="0" w:space="0" w:color="auto"/>
        <w:bottom w:val="none" w:sz="0" w:space="0" w:color="auto"/>
        <w:right w:val="none" w:sz="0" w:space="0" w:color="auto"/>
      </w:divBdr>
    </w:div>
    <w:div w:id="1237714413">
      <w:bodyDiv w:val="1"/>
      <w:marLeft w:val="0"/>
      <w:marRight w:val="0"/>
      <w:marTop w:val="0"/>
      <w:marBottom w:val="0"/>
      <w:divBdr>
        <w:top w:val="none" w:sz="0" w:space="0" w:color="auto"/>
        <w:left w:val="none" w:sz="0" w:space="0" w:color="auto"/>
        <w:bottom w:val="none" w:sz="0" w:space="0" w:color="auto"/>
        <w:right w:val="none" w:sz="0" w:space="0" w:color="auto"/>
      </w:divBdr>
    </w:div>
    <w:div w:id="1262029222">
      <w:bodyDiv w:val="1"/>
      <w:marLeft w:val="0"/>
      <w:marRight w:val="0"/>
      <w:marTop w:val="0"/>
      <w:marBottom w:val="0"/>
      <w:divBdr>
        <w:top w:val="none" w:sz="0" w:space="0" w:color="auto"/>
        <w:left w:val="none" w:sz="0" w:space="0" w:color="auto"/>
        <w:bottom w:val="none" w:sz="0" w:space="0" w:color="auto"/>
        <w:right w:val="none" w:sz="0" w:space="0" w:color="auto"/>
      </w:divBdr>
    </w:div>
    <w:div w:id="1267811620">
      <w:bodyDiv w:val="1"/>
      <w:marLeft w:val="0"/>
      <w:marRight w:val="0"/>
      <w:marTop w:val="0"/>
      <w:marBottom w:val="0"/>
      <w:divBdr>
        <w:top w:val="none" w:sz="0" w:space="0" w:color="auto"/>
        <w:left w:val="none" w:sz="0" w:space="0" w:color="auto"/>
        <w:bottom w:val="none" w:sz="0" w:space="0" w:color="auto"/>
        <w:right w:val="none" w:sz="0" w:space="0" w:color="auto"/>
      </w:divBdr>
    </w:div>
    <w:div w:id="1326128690">
      <w:bodyDiv w:val="1"/>
      <w:marLeft w:val="0"/>
      <w:marRight w:val="0"/>
      <w:marTop w:val="0"/>
      <w:marBottom w:val="0"/>
      <w:divBdr>
        <w:top w:val="none" w:sz="0" w:space="0" w:color="auto"/>
        <w:left w:val="none" w:sz="0" w:space="0" w:color="auto"/>
        <w:bottom w:val="none" w:sz="0" w:space="0" w:color="auto"/>
        <w:right w:val="none" w:sz="0" w:space="0" w:color="auto"/>
      </w:divBdr>
    </w:div>
    <w:div w:id="1366056368">
      <w:bodyDiv w:val="1"/>
      <w:marLeft w:val="0"/>
      <w:marRight w:val="0"/>
      <w:marTop w:val="0"/>
      <w:marBottom w:val="0"/>
      <w:divBdr>
        <w:top w:val="none" w:sz="0" w:space="0" w:color="auto"/>
        <w:left w:val="none" w:sz="0" w:space="0" w:color="auto"/>
        <w:bottom w:val="none" w:sz="0" w:space="0" w:color="auto"/>
        <w:right w:val="none" w:sz="0" w:space="0" w:color="auto"/>
      </w:divBdr>
    </w:div>
    <w:div w:id="1479688192">
      <w:bodyDiv w:val="1"/>
      <w:marLeft w:val="0"/>
      <w:marRight w:val="0"/>
      <w:marTop w:val="0"/>
      <w:marBottom w:val="0"/>
      <w:divBdr>
        <w:top w:val="none" w:sz="0" w:space="0" w:color="auto"/>
        <w:left w:val="none" w:sz="0" w:space="0" w:color="auto"/>
        <w:bottom w:val="none" w:sz="0" w:space="0" w:color="auto"/>
        <w:right w:val="none" w:sz="0" w:space="0" w:color="auto"/>
      </w:divBdr>
    </w:div>
    <w:div w:id="1631277421">
      <w:bodyDiv w:val="1"/>
      <w:marLeft w:val="0"/>
      <w:marRight w:val="0"/>
      <w:marTop w:val="0"/>
      <w:marBottom w:val="0"/>
      <w:divBdr>
        <w:top w:val="none" w:sz="0" w:space="0" w:color="auto"/>
        <w:left w:val="none" w:sz="0" w:space="0" w:color="auto"/>
        <w:bottom w:val="none" w:sz="0" w:space="0" w:color="auto"/>
        <w:right w:val="none" w:sz="0" w:space="0" w:color="auto"/>
      </w:divBdr>
    </w:div>
    <w:div w:id="1710035142">
      <w:bodyDiv w:val="1"/>
      <w:marLeft w:val="0"/>
      <w:marRight w:val="0"/>
      <w:marTop w:val="0"/>
      <w:marBottom w:val="0"/>
      <w:divBdr>
        <w:top w:val="none" w:sz="0" w:space="0" w:color="auto"/>
        <w:left w:val="none" w:sz="0" w:space="0" w:color="auto"/>
        <w:bottom w:val="none" w:sz="0" w:space="0" w:color="auto"/>
        <w:right w:val="none" w:sz="0" w:space="0" w:color="auto"/>
      </w:divBdr>
    </w:div>
    <w:div w:id="1722635177">
      <w:bodyDiv w:val="1"/>
      <w:marLeft w:val="0"/>
      <w:marRight w:val="0"/>
      <w:marTop w:val="0"/>
      <w:marBottom w:val="0"/>
      <w:divBdr>
        <w:top w:val="none" w:sz="0" w:space="0" w:color="auto"/>
        <w:left w:val="none" w:sz="0" w:space="0" w:color="auto"/>
        <w:bottom w:val="none" w:sz="0" w:space="0" w:color="auto"/>
        <w:right w:val="none" w:sz="0" w:space="0" w:color="auto"/>
      </w:divBdr>
    </w:div>
    <w:div w:id="1737508808">
      <w:bodyDiv w:val="1"/>
      <w:marLeft w:val="0"/>
      <w:marRight w:val="0"/>
      <w:marTop w:val="0"/>
      <w:marBottom w:val="0"/>
      <w:divBdr>
        <w:top w:val="none" w:sz="0" w:space="0" w:color="auto"/>
        <w:left w:val="none" w:sz="0" w:space="0" w:color="auto"/>
        <w:bottom w:val="none" w:sz="0" w:space="0" w:color="auto"/>
        <w:right w:val="none" w:sz="0" w:space="0" w:color="auto"/>
      </w:divBdr>
      <w:divsChild>
        <w:div w:id="787352460">
          <w:marLeft w:val="0"/>
          <w:marRight w:val="0"/>
          <w:marTop w:val="0"/>
          <w:marBottom w:val="0"/>
          <w:divBdr>
            <w:top w:val="none" w:sz="0" w:space="0" w:color="auto"/>
            <w:left w:val="none" w:sz="0" w:space="0" w:color="auto"/>
            <w:bottom w:val="none" w:sz="0" w:space="0" w:color="auto"/>
            <w:right w:val="none" w:sz="0" w:space="0" w:color="auto"/>
          </w:divBdr>
          <w:divsChild>
            <w:div w:id="1637177855">
              <w:marLeft w:val="0"/>
              <w:marRight w:val="0"/>
              <w:marTop w:val="0"/>
              <w:marBottom w:val="0"/>
              <w:divBdr>
                <w:top w:val="none" w:sz="0" w:space="0" w:color="auto"/>
                <w:left w:val="none" w:sz="0" w:space="0" w:color="auto"/>
                <w:bottom w:val="none" w:sz="0" w:space="0" w:color="auto"/>
                <w:right w:val="none" w:sz="0" w:space="0" w:color="auto"/>
              </w:divBdr>
              <w:divsChild>
                <w:div w:id="394208214">
                  <w:marLeft w:val="5040"/>
                  <w:marRight w:val="0"/>
                  <w:marTop w:val="0"/>
                  <w:marBottom w:val="0"/>
                  <w:divBdr>
                    <w:top w:val="none" w:sz="0" w:space="0" w:color="auto"/>
                    <w:left w:val="none" w:sz="0" w:space="0" w:color="auto"/>
                    <w:bottom w:val="none" w:sz="0" w:space="0" w:color="auto"/>
                    <w:right w:val="none" w:sz="0" w:space="0" w:color="auto"/>
                  </w:divBdr>
                  <w:divsChild>
                    <w:div w:id="1787652594">
                      <w:marLeft w:val="0"/>
                      <w:marRight w:val="0"/>
                      <w:marTop w:val="0"/>
                      <w:marBottom w:val="0"/>
                      <w:divBdr>
                        <w:top w:val="none" w:sz="0" w:space="0" w:color="auto"/>
                        <w:left w:val="none" w:sz="0" w:space="0" w:color="auto"/>
                        <w:bottom w:val="none" w:sz="0" w:space="0" w:color="auto"/>
                        <w:right w:val="none" w:sz="0" w:space="0" w:color="auto"/>
                      </w:divBdr>
                      <w:divsChild>
                        <w:div w:id="587815747">
                          <w:marLeft w:val="0"/>
                          <w:marRight w:val="0"/>
                          <w:marTop w:val="0"/>
                          <w:marBottom w:val="0"/>
                          <w:divBdr>
                            <w:top w:val="none" w:sz="0" w:space="12" w:color="auto"/>
                            <w:left w:val="none" w:sz="0" w:space="17" w:color="auto"/>
                            <w:bottom w:val="none" w:sz="0" w:space="12" w:color="auto"/>
                            <w:right w:val="none" w:sz="0" w:space="17" w:color="auto"/>
                          </w:divBdr>
                          <w:divsChild>
                            <w:div w:id="1828008238">
                              <w:marLeft w:val="0"/>
                              <w:marRight w:val="0"/>
                              <w:marTop w:val="0"/>
                              <w:marBottom w:val="315"/>
                              <w:divBdr>
                                <w:top w:val="none" w:sz="0" w:space="0" w:color="auto"/>
                                <w:left w:val="none" w:sz="0" w:space="0" w:color="auto"/>
                                <w:bottom w:val="single" w:sz="6" w:space="16" w:color="CCCCCC"/>
                                <w:right w:val="none" w:sz="0" w:space="0" w:color="auto"/>
                              </w:divBdr>
                            </w:div>
                            <w:div w:id="1414401453">
                              <w:marLeft w:val="0"/>
                              <w:marRight w:val="0"/>
                              <w:marTop w:val="0"/>
                              <w:marBottom w:val="315"/>
                              <w:divBdr>
                                <w:top w:val="none" w:sz="0" w:space="0" w:color="auto"/>
                                <w:left w:val="none" w:sz="0" w:space="0" w:color="auto"/>
                                <w:bottom w:val="single" w:sz="6" w:space="16" w:color="CCCCCC"/>
                                <w:right w:val="none" w:sz="0" w:space="0" w:color="auto"/>
                              </w:divBdr>
                            </w:div>
                            <w:div w:id="1033112413">
                              <w:marLeft w:val="0"/>
                              <w:marRight w:val="0"/>
                              <w:marTop w:val="0"/>
                              <w:marBottom w:val="315"/>
                              <w:divBdr>
                                <w:top w:val="none" w:sz="0" w:space="0" w:color="auto"/>
                                <w:left w:val="none" w:sz="0" w:space="0" w:color="auto"/>
                                <w:bottom w:val="single" w:sz="6" w:space="16" w:color="CCCCCC"/>
                                <w:right w:val="none" w:sz="0" w:space="0" w:color="auto"/>
                              </w:divBdr>
                            </w:div>
                            <w:div w:id="1868132677">
                              <w:marLeft w:val="0"/>
                              <w:marRight w:val="0"/>
                              <w:marTop w:val="0"/>
                              <w:marBottom w:val="315"/>
                              <w:divBdr>
                                <w:top w:val="none" w:sz="0" w:space="0" w:color="auto"/>
                                <w:left w:val="none" w:sz="0" w:space="0" w:color="auto"/>
                                <w:bottom w:val="single" w:sz="6" w:space="16" w:color="CCCCCC"/>
                                <w:right w:val="none" w:sz="0" w:space="0" w:color="auto"/>
                              </w:divBdr>
                            </w:div>
                            <w:div w:id="28722741">
                              <w:marLeft w:val="0"/>
                              <w:marRight w:val="0"/>
                              <w:marTop w:val="0"/>
                              <w:marBottom w:val="315"/>
                              <w:divBdr>
                                <w:top w:val="none" w:sz="0" w:space="0" w:color="auto"/>
                                <w:left w:val="none" w:sz="0" w:space="0" w:color="auto"/>
                                <w:bottom w:val="single" w:sz="6" w:space="16" w:color="CCCCCC"/>
                                <w:right w:val="none" w:sz="0" w:space="0" w:color="auto"/>
                              </w:divBdr>
                            </w:div>
                            <w:div w:id="1362975083">
                              <w:marLeft w:val="0"/>
                              <w:marRight w:val="0"/>
                              <w:marTop w:val="0"/>
                              <w:marBottom w:val="315"/>
                              <w:divBdr>
                                <w:top w:val="none" w:sz="0" w:space="0" w:color="auto"/>
                                <w:left w:val="none" w:sz="0" w:space="0" w:color="auto"/>
                                <w:bottom w:val="single" w:sz="6" w:space="16" w:color="CCCCCC"/>
                                <w:right w:val="none" w:sz="0" w:space="0" w:color="auto"/>
                              </w:divBdr>
                            </w:div>
                            <w:div w:id="1913155760">
                              <w:marLeft w:val="0"/>
                              <w:marRight w:val="0"/>
                              <w:marTop w:val="0"/>
                              <w:marBottom w:val="315"/>
                              <w:divBdr>
                                <w:top w:val="none" w:sz="0" w:space="0" w:color="auto"/>
                                <w:left w:val="none" w:sz="0" w:space="0" w:color="auto"/>
                                <w:bottom w:val="single" w:sz="6" w:space="16" w:color="CCCCCC"/>
                                <w:right w:val="none" w:sz="0" w:space="0" w:color="auto"/>
                              </w:divBdr>
                            </w:div>
                            <w:div w:id="1262564772">
                              <w:marLeft w:val="0"/>
                              <w:marRight w:val="0"/>
                              <w:marTop w:val="0"/>
                              <w:marBottom w:val="315"/>
                              <w:divBdr>
                                <w:top w:val="none" w:sz="0" w:space="0" w:color="auto"/>
                                <w:left w:val="none" w:sz="0" w:space="0" w:color="auto"/>
                                <w:bottom w:val="single" w:sz="6" w:space="16" w:color="CCCCCC"/>
                                <w:right w:val="none" w:sz="0" w:space="0" w:color="auto"/>
                              </w:divBdr>
                            </w:div>
                            <w:div w:id="2061435154">
                              <w:marLeft w:val="0"/>
                              <w:marRight w:val="0"/>
                              <w:marTop w:val="0"/>
                              <w:marBottom w:val="315"/>
                              <w:divBdr>
                                <w:top w:val="none" w:sz="0" w:space="0" w:color="auto"/>
                                <w:left w:val="none" w:sz="0" w:space="0" w:color="auto"/>
                                <w:bottom w:val="single" w:sz="6" w:space="16" w:color="CCCCCC"/>
                                <w:right w:val="none" w:sz="0" w:space="0" w:color="auto"/>
                              </w:divBdr>
                            </w:div>
                            <w:div w:id="217978991">
                              <w:marLeft w:val="0"/>
                              <w:marRight w:val="0"/>
                              <w:marTop w:val="0"/>
                              <w:marBottom w:val="315"/>
                              <w:divBdr>
                                <w:top w:val="none" w:sz="0" w:space="0" w:color="auto"/>
                                <w:left w:val="none" w:sz="0" w:space="0" w:color="auto"/>
                                <w:bottom w:val="single" w:sz="6" w:space="16" w:color="CCCCCC"/>
                                <w:right w:val="none" w:sz="0" w:space="0" w:color="auto"/>
                              </w:divBdr>
                            </w:div>
                            <w:div w:id="1460535430">
                              <w:marLeft w:val="0"/>
                              <w:marRight w:val="0"/>
                              <w:marTop w:val="0"/>
                              <w:marBottom w:val="315"/>
                              <w:divBdr>
                                <w:top w:val="none" w:sz="0" w:space="0" w:color="auto"/>
                                <w:left w:val="none" w:sz="0" w:space="0" w:color="auto"/>
                                <w:bottom w:val="single" w:sz="6" w:space="16" w:color="CCCCCC"/>
                                <w:right w:val="none" w:sz="0" w:space="0" w:color="auto"/>
                              </w:divBdr>
                            </w:div>
                            <w:div w:id="594946571">
                              <w:marLeft w:val="0"/>
                              <w:marRight w:val="0"/>
                              <w:marTop w:val="0"/>
                              <w:marBottom w:val="315"/>
                              <w:divBdr>
                                <w:top w:val="none" w:sz="0" w:space="0" w:color="auto"/>
                                <w:left w:val="none" w:sz="0" w:space="0" w:color="auto"/>
                                <w:bottom w:val="single" w:sz="6" w:space="16" w:color="CCCCCC"/>
                                <w:right w:val="none" w:sz="0" w:space="0" w:color="auto"/>
                              </w:divBdr>
                            </w:div>
                            <w:div w:id="120653905">
                              <w:marLeft w:val="0"/>
                              <w:marRight w:val="0"/>
                              <w:marTop w:val="0"/>
                              <w:marBottom w:val="315"/>
                              <w:divBdr>
                                <w:top w:val="none" w:sz="0" w:space="0" w:color="auto"/>
                                <w:left w:val="none" w:sz="0" w:space="0" w:color="auto"/>
                                <w:bottom w:val="single" w:sz="6" w:space="16" w:color="CCCCCC"/>
                                <w:right w:val="none" w:sz="0" w:space="0" w:color="auto"/>
                              </w:divBdr>
                            </w:div>
                            <w:div w:id="73472865">
                              <w:marLeft w:val="0"/>
                              <w:marRight w:val="0"/>
                              <w:marTop w:val="0"/>
                              <w:marBottom w:val="315"/>
                              <w:divBdr>
                                <w:top w:val="none" w:sz="0" w:space="0" w:color="auto"/>
                                <w:left w:val="none" w:sz="0" w:space="0" w:color="auto"/>
                                <w:bottom w:val="single" w:sz="6" w:space="16" w:color="CCCCCC"/>
                                <w:right w:val="none" w:sz="0" w:space="0" w:color="auto"/>
                              </w:divBdr>
                            </w:div>
                            <w:div w:id="1732731902">
                              <w:marLeft w:val="0"/>
                              <w:marRight w:val="0"/>
                              <w:marTop w:val="0"/>
                              <w:marBottom w:val="315"/>
                              <w:divBdr>
                                <w:top w:val="none" w:sz="0" w:space="0" w:color="auto"/>
                                <w:left w:val="none" w:sz="0" w:space="0" w:color="auto"/>
                                <w:bottom w:val="single" w:sz="6" w:space="16" w:color="CCCCCC"/>
                                <w:right w:val="none" w:sz="0" w:space="0" w:color="auto"/>
                              </w:divBdr>
                            </w:div>
                            <w:div w:id="693188333">
                              <w:marLeft w:val="0"/>
                              <w:marRight w:val="0"/>
                              <w:marTop w:val="0"/>
                              <w:marBottom w:val="315"/>
                              <w:divBdr>
                                <w:top w:val="none" w:sz="0" w:space="0" w:color="auto"/>
                                <w:left w:val="none" w:sz="0" w:space="0" w:color="auto"/>
                                <w:bottom w:val="single" w:sz="6" w:space="16" w:color="CCCCCC"/>
                                <w:right w:val="none" w:sz="0" w:space="0" w:color="auto"/>
                              </w:divBdr>
                            </w:div>
                          </w:divsChild>
                        </w:div>
                        <w:div w:id="12978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87837">
          <w:marLeft w:val="0"/>
          <w:marRight w:val="0"/>
          <w:marTop w:val="0"/>
          <w:marBottom w:val="0"/>
          <w:divBdr>
            <w:top w:val="none" w:sz="0" w:space="0" w:color="auto"/>
            <w:left w:val="none" w:sz="0" w:space="0" w:color="auto"/>
            <w:bottom w:val="none" w:sz="0" w:space="0" w:color="auto"/>
            <w:right w:val="none" w:sz="0" w:space="0" w:color="auto"/>
          </w:divBdr>
          <w:divsChild>
            <w:div w:id="55665075">
              <w:marLeft w:val="0"/>
              <w:marRight w:val="0"/>
              <w:marTop w:val="315"/>
              <w:marBottom w:val="315"/>
              <w:divBdr>
                <w:top w:val="single" w:sz="6" w:space="16" w:color="CCCCCC"/>
                <w:left w:val="none" w:sz="0" w:space="0" w:color="auto"/>
                <w:bottom w:val="none" w:sz="0" w:space="0" w:color="auto"/>
                <w:right w:val="none" w:sz="0" w:space="0" w:color="auto"/>
              </w:divBdr>
            </w:div>
          </w:divsChild>
        </w:div>
      </w:divsChild>
    </w:div>
    <w:div w:id="1836413665">
      <w:bodyDiv w:val="1"/>
      <w:marLeft w:val="0"/>
      <w:marRight w:val="0"/>
      <w:marTop w:val="0"/>
      <w:marBottom w:val="0"/>
      <w:divBdr>
        <w:top w:val="none" w:sz="0" w:space="0" w:color="auto"/>
        <w:left w:val="none" w:sz="0" w:space="0" w:color="auto"/>
        <w:bottom w:val="none" w:sz="0" w:space="0" w:color="auto"/>
        <w:right w:val="none" w:sz="0" w:space="0" w:color="auto"/>
      </w:divBdr>
    </w:div>
    <w:div w:id="1913854796">
      <w:bodyDiv w:val="1"/>
      <w:marLeft w:val="0"/>
      <w:marRight w:val="0"/>
      <w:marTop w:val="0"/>
      <w:marBottom w:val="0"/>
      <w:divBdr>
        <w:top w:val="none" w:sz="0" w:space="0" w:color="auto"/>
        <w:left w:val="none" w:sz="0" w:space="0" w:color="auto"/>
        <w:bottom w:val="none" w:sz="0" w:space="0" w:color="auto"/>
        <w:right w:val="none" w:sz="0" w:space="0" w:color="auto"/>
      </w:divBdr>
    </w:div>
    <w:div w:id="2045590626">
      <w:bodyDiv w:val="1"/>
      <w:marLeft w:val="0"/>
      <w:marRight w:val="0"/>
      <w:marTop w:val="0"/>
      <w:marBottom w:val="0"/>
      <w:divBdr>
        <w:top w:val="none" w:sz="0" w:space="0" w:color="auto"/>
        <w:left w:val="none" w:sz="0" w:space="0" w:color="auto"/>
        <w:bottom w:val="none" w:sz="0" w:space="0" w:color="auto"/>
        <w:right w:val="none" w:sz="0" w:space="0" w:color="auto"/>
      </w:divBdr>
    </w:div>
    <w:div w:id="2048798994">
      <w:bodyDiv w:val="1"/>
      <w:marLeft w:val="0"/>
      <w:marRight w:val="0"/>
      <w:marTop w:val="0"/>
      <w:marBottom w:val="0"/>
      <w:divBdr>
        <w:top w:val="none" w:sz="0" w:space="0" w:color="auto"/>
        <w:left w:val="none" w:sz="0" w:space="0" w:color="auto"/>
        <w:bottom w:val="none" w:sz="0" w:space="0" w:color="auto"/>
        <w:right w:val="none" w:sz="0" w:space="0" w:color="auto"/>
      </w:divBdr>
    </w:div>
    <w:div w:id="20623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rculars.gov.ie/pdf/circular/per/2014/1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houlihan@kerryetb.i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10C9E94243144492F15C6BE713C488" ma:contentTypeVersion="9" ma:contentTypeDescription="Create a new document." ma:contentTypeScope="" ma:versionID="12d4f68ce9dce5ee7f1da6de4349e316">
  <xsd:schema xmlns:xsd="http://www.w3.org/2001/XMLSchema" xmlns:xs="http://www.w3.org/2001/XMLSchema" xmlns:p="http://schemas.microsoft.com/office/2006/metadata/properties" xmlns:ns2="4080e343-7c5f-4ffb-b941-695446445fae" xmlns:ns3="4bcbcdda-156f-4356-999c-15c82f29cb69" targetNamespace="http://schemas.microsoft.com/office/2006/metadata/properties" ma:root="true" ma:fieldsID="2a52000b49f339d26d3177f98b449d0d" ns2:_="" ns3:_="">
    <xsd:import namespace="4080e343-7c5f-4ffb-b941-695446445fae"/>
    <xsd:import namespace="4bcbcdda-156f-4356-999c-15c82f29cb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0e343-7c5f-4ffb-b941-695446445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7b380c9-8347-415c-86ec-196da09ae13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bcdda-156f-4356-999c-15c82f29cb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723437-f66c-4967-bd2e-dae6f22629da}" ma:internalName="TaxCatchAll" ma:showField="CatchAllData" ma:web="4bcbcdda-156f-4356-999c-15c82f29cb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cbcdda-156f-4356-999c-15c82f29cb69" xsi:nil="true"/>
    <lcf76f155ced4ddcb4097134ff3c332f xmlns="4080e343-7c5f-4ffb-b941-695446445f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D445F-AAC7-4F73-A4E3-E3886EC39E48}">
  <ds:schemaRefs>
    <ds:schemaRef ds:uri="http://schemas.microsoft.com/sharepoint/v3/contenttype/forms"/>
  </ds:schemaRefs>
</ds:datastoreItem>
</file>

<file path=customXml/itemProps2.xml><?xml version="1.0" encoding="utf-8"?>
<ds:datastoreItem xmlns:ds="http://schemas.openxmlformats.org/officeDocument/2006/customXml" ds:itemID="{E5F4071D-B636-4667-80ED-1B394BF3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0e343-7c5f-4ffb-b941-695446445fae"/>
    <ds:schemaRef ds:uri="4bcbcdda-156f-4356-999c-15c82f29c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D0CCF-1E9F-4777-990E-4487EB546472}">
  <ds:schemaRefs>
    <ds:schemaRef ds:uri="http://schemas.microsoft.com/office/2006/metadata/properties"/>
    <ds:schemaRef ds:uri="http://schemas.microsoft.com/office/infopath/2007/PartnerControls"/>
    <ds:schemaRef ds:uri="4bcbcdda-156f-4356-999c-15c82f29cb69"/>
    <ds:schemaRef ds:uri="4080e343-7c5f-4ffb-b941-695446445fae"/>
  </ds:schemaRefs>
</ds:datastoreItem>
</file>

<file path=customXml/itemProps4.xml><?xml version="1.0" encoding="utf-8"?>
<ds:datastoreItem xmlns:ds="http://schemas.openxmlformats.org/officeDocument/2006/customXml" ds:itemID="{9F27D56C-39D1-43EB-9E60-F633B1C5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Anne Houlihan</dc:creator>
  <cp:keywords/>
  <dc:description/>
  <cp:lastModifiedBy>Tracy Corridan</cp:lastModifiedBy>
  <cp:revision>36</cp:revision>
  <cp:lastPrinted>2018-05-02T13:40:00Z</cp:lastPrinted>
  <dcterms:created xsi:type="dcterms:W3CDTF">2022-02-15T14:14:00Z</dcterms:created>
  <dcterms:modified xsi:type="dcterms:W3CDTF">2023-02-13T12:19:00Z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0x0101001F10C9E94243144492F15C6BE713C488</vt:lpwstr>
  </property>
  <property fmtid="{D5CDD505-2E9C-101B-9397-08002B2CF9AE}" pid="3" name="MediaServiceImageTags">
    <vt:lpwstr/>
  </property>
</Properties>
</file>